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44" w:rsidRPr="00AD57B4" w:rsidRDefault="00CD2344" w:rsidP="00CD2344">
      <w:pPr>
        <w:rPr>
          <w:rFonts w:cs="Verdana"/>
          <w:b/>
          <w:bCs/>
        </w:rPr>
      </w:pPr>
      <w:r w:rsidRPr="00AD57B4">
        <w:rPr>
          <w:rFonts w:cs="Verdana"/>
          <w:b/>
          <w:bCs/>
        </w:rPr>
        <w:t>Bijlage</w:t>
      </w:r>
      <w:r>
        <w:rPr>
          <w:rFonts w:cs="Verdana"/>
          <w:b/>
          <w:bCs/>
        </w:rPr>
        <w:t xml:space="preserve">: </w:t>
      </w:r>
      <w:r w:rsidRPr="004F55A8">
        <w:rPr>
          <w:rFonts w:cs="Verdana"/>
          <w:b/>
          <w:bCs/>
        </w:rPr>
        <w:t>Lijst vrijgestelde gemeenten voor de monitoringsronde 201</w:t>
      </w:r>
      <w:r>
        <w:rPr>
          <w:rFonts w:cs="Verdana"/>
          <w:b/>
          <w:bCs/>
        </w:rPr>
        <w:t>5</w:t>
      </w:r>
      <w:r w:rsidRPr="00AD57B4">
        <w:rPr>
          <w:rFonts w:cs="Verdana"/>
          <w:b/>
          <w:bCs/>
        </w:rPr>
        <w:t xml:space="preserve"> </w:t>
      </w:r>
      <w:r w:rsidRPr="00AD57B4">
        <w:rPr>
          <w:rFonts w:cs="Verdana"/>
          <w:b/>
          <w:bCs/>
        </w:rPr>
        <w:tab/>
      </w:r>
    </w:p>
    <w:p w:rsidR="00CD2344" w:rsidRPr="00AD57B4" w:rsidRDefault="00CD2344" w:rsidP="00CD2344">
      <w:pPr>
        <w:rPr>
          <w:rFonts w:cs="Verdana"/>
          <w:b/>
          <w:bCs/>
        </w:rPr>
      </w:pPr>
    </w:p>
    <w:p w:rsidR="00CD2344" w:rsidRPr="0009344C" w:rsidRDefault="00CD2344" w:rsidP="00CD2344">
      <w:pPr>
        <w:rPr>
          <w:rFonts w:cs="Verdana"/>
          <w:sz w:val="19"/>
          <w:szCs w:val="19"/>
        </w:rPr>
      </w:pPr>
      <w:r w:rsidRPr="0009344C">
        <w:rPr>
          <w:rFonts w:cs="Verdana"/>
          <w:sz w:val="19"/>
          <w:szCs w:val="19"/>
        </w:rPr>
        <w:t>1</w:t>
      </w:r>
      <w:r>
        <w:rPr>
          <w:rFonts w:cs="Verdana"/>
          <w:sz w:val="19"/>
          <w:szCs w:val="19"/>
        </w:rPr>
        <w:t>4</w:t>
      </w:r>
      <w:r w:rsidRPr="0009344C">
        <w:rPr>
          <w:rFonts w:cs="Verdana"/>
          <w:sz w:val="19"/>
          <w:szCs w:val="19"/>
        </w:rPr>
        <w:t>3 gemeenten die zijn vrijgesteld van actualisatie van de gegevens wegverkeer (in kader van NSL monitoring 201</w:t>
      </w:r>
      <w:r>
        <w:rPr>
          <w:rFonts w:cs="Verdana"/>
          <w:sz w:val="19"/>
          <w:szCs w:val="19"/>
        </w:rPr>
        <w:t>5</w:t>
      </w:r>
      <w:r w:rsidRPr="0009344C">
        <w:rPr>
          <w:rFonts w:cs="Verdana"/>
          <w:sz w:val="19"/>
          <w:szCs w:val="19"/>
        </w:rPr>
        <w:t xml:space="preserve">): </w:t>
      </w:r>
    </w:p>
    <w:p w:rsidR="00CD2344" w:rsidRPr="00766C73" w:rsidRDefault="00CD2344" w:rsidP="00CD2344">
      <w:pPr>
        <w:rPr>
          <w:rFonts w:cs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D2344" w:rsidRPr="009D4660" w:rsidTr="008D56C4"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Alphen-Chaam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Groningen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Meerssen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Terneuzen</w:t>
            </w:r>
          </w:p>
        </w:tc>
      </w:tr>
      <w:tr w:rsidR="00CD2344" w:rsidRPr="009D4660" w:rsidTr="008D56C4"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Assen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Haaksbergen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Meppel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Teylingen</w:t>
            </w:r>
          </w:p>
        </w:tc>
      </w:tr>
      <w:tr w:rsidR="00CD2344" w:rsidRPr="009D4660" w:rsidTr="008D56C4"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Baarle-Nassau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Haaren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Middelburg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Tubbergen</w:t>
            </w:r>
          </w:p>
        </w:tc>
      </w:tr>
      <w:tr w:rsidR="00CD2344" w:rsidRPr="009D4660" w:rsidTr="008D56C4"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Baarn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Haarlemmerliede en Spaarnwoude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Mill en Sint Hubert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Twenterand</w:t>
            </w:r>
          </w:p>
        </w:tc>
      </w:tr>
      <w:tr w:rsidR="00CD2344" w:rsidRPr="009D4660" w:rsidTr="008D56C4"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Beemster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Halderberge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Montferland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Ubbergen</w:t>
            </w:r>
          </w:p>
        </w:tc>
      </w:tr>
      <w:tr w:rsidR="00CD2344" w:rsidRPr="009D4660" w:rsidTr="008D56C4"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Bergen op Zoom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Hardenberg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Montfoort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Uitgeest</w:t>
            </w:r>
          </w:p>
        </w:tc>
      </w:tr>
      <w:tr w:rsidR="00CD2344" w:rsidRPr="009D4660" w:rsidTr="008D56C4"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Berkelland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Heemskerk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Naarden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Uithoorn</w:t>
            </w:r>
          </w:p>
        </w:tc>
      </w:tr>
      <w:tr w:rsidR="00CD2344" w:rsidRPr="009D4660" w:rsidTr="008D56C4"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Bernisse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Heemstede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Neder-Betuwe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Valkenburg aan de Geul</w:t>
            </w:r>
          </w:p>
        </w:tc>
      </w:tr>
      <w:tr w:rsidR="00CD2344" w:rsidRPr="009D4660" w:rsidTr="008D56C4"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Beuningen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Heeze-Leende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Nederlek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Veendam</w:t>
            </w:r>
          </w:p>
        </w:tc>
      </w:tr>
      <w:tr w:rsidR="00CD2344" w:rsidRPr="009D4660" w:rsidTr="008D56C4"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Bloemendaal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Heiloo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Nederweert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Vlist</w:t>
            </w:r>
          </w:p>
        </w:tc>
      </w:tr>
      <w:tr w:rsidR="00CD2344" w:rsidRPr="009D4660" w:rsidTr="008D56C4"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Boekel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Hellendoorn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Noordwijk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Voerendaal</w:t>
            </w:r>
          </w:p>
        </w:tc>
      </w:tr>
      <w:tr w:rsidR="00CD2344" w:rsidRPr="009D4660" w:rsidTr="008D56C4"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Borne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Hengelo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Noordwijkerhout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Voorschoten</w:t>
            </w:r>
          </w:p>
        </w:tc>
      </w:tr>
      <w:tr w:rsidR="00CD2344" w:rsidRPr="009D4660" w:rsidTr="008D56C4"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Boxtel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Heumen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Oisterwijk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Vught</w:t>
            </w:r>
          </w:p>
        </w:tc>
      </w:tr>
      <w:tr w:rsidR="00CD2344" w:rsidRPr="009D4660" w:rsidTr="008D56C4"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Brielle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Heusden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Oldenzaal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Wageningen</w:t>
            </w:r>
          </w:p>
        </w:tc>
      </w:tr>
      <w:tr w:rsidR="00CD2344" w:rsidRPr="009D4660" w:rsidTr="008D56C4"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Bronckhorst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Hillegom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Oostzaan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Wassenaar</w:t>
            </w:r>
          </w:p>
        </w:tc>
      </w:tr>
      <w:tr w:rsidR="00CD2344" w:rsidRPr="009D4660" w:rsidTr="008D56C4"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Bunschoten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Hilvarenbeek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Oude IJsselstreek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Waterland</w:t>
            </w:r>
          </w:p>
        </w:tc>
      </w:tr>
      <w:tr w:rsidR="00CD2344" w:rsidRPr="009D4660" w:rsidTr="008D56C4"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Bussum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Hof van Twente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Oudewater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Westervoort</w:t>
            </w:r>
          </w:p>
        </w:tc>
      </w:tr>
      <w:tr w:rsidR="00CD2344" w:rsidRPr="009D4660" w:rsidTr="008D56C4"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Castricum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Hollandse Kroon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Putten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Westvoorne</w:t>
            </w:r>
          </w:p>
        </w:tc>
      </w:tr>
      <w:tr w:rsidR="00CD2344" w:rsidRPr="009D4660" w:rsidTr="008D56C4"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Cranendonck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Hoogeveen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Renkum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Wierden</w:t>
            </w:r>
          </w:p>
        </w:tc>
      </w:tr>
      <w:tr w:rsidR="00CD2344" w:rsidRPr="009D4660" w:rsidTr="008D56C4"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Cromstrijen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Huizen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Renswoude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Wijdemeren</w:t>
            </w:r>
          </w:p>
        </w:tc>
      </w:tr>
      <w:tr w:rsidR="00CD2344" w:rsidRPr="009D4660" w:rsidTr="008D56C4"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Cuijk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Kampen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Reusel-De Mierden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Wijk bij Duurstede</w:t>
            </w:r>
          </w:p>
        </w:tc>
      </w:tr>
      <w:tr w:rsidR="00CD2344" w:rsidRPr="009D4660" w:rsidTr="008D56C4"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Dalfsen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Korendijk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Rhenen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Winterswijk</w:t>
            </w:r>
          </w:p>
        </w:tc>
      </w:tr>
      <w:tr w:rsidR="00CD2344" w:rsidRPr="009D4660" w:rsidTr="008D56C4"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De Bilt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Laarbeek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Rijssen-Holten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Woensdrecht</w:t>
            </w:r>
          </w:p>
        </w:tc>
      </w:tr>
      <w:tr w:rsidR="00CD2344" w:rsidRPr="009D4660" w:rsidTr="008D56C4"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De Friese Meren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Landsmeer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Roerdalen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Wormerland</w:t>
            </w:r>
          </w:p>
        </w:tc>
      </w:tr>
      <w:tr w:rsidR="00CD2344" w:rsidRPr="009D4660" w:rsidTr="008D56C4"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De Ronde Venen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Laren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Schermer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Zandvoort</w:t>
            </w:r>
          </w:p>
        </w:tc>
      </w:tr>
      <w:tr w:rsidR="00CD2344" w:rsidRPr="009D4660" w:rsidTr="008D56C4"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Den Helder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Leerdam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Schijndel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Zeevang</w:t>
            </w:r>
          </w:p>
        </w:tc>
      </w:tr>
      <w:tr w:rsidR="00CD2344" w:rsidRPr="009D4660" w:rsidTr="008D56C4"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Deurne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Leeuwarden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Schouwen-Duiveland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Zeewolde</w:t>
            </w:r>
          </w:p>
        </w:tc>
      </w:tr>
      <w:tr w:rsidR="00CD2344" w:rsidRPr="009D4660" w:rsidTr="008D56C4"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Dinkelland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Leusden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Simpelveld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Zundert</w:t>
            </w:r>
          </w:p>
        </w:tc>
      </w:tr>
      <w:tr w:rsidR="00CD2344" w:rsidRPr="009D4660" w:rsidTr="008D56C4"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Dongen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Lingewaal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Sint Anthonis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/>
        </w:tc>
      </w:tr>
      <w:tr w:rsidR="00CD2344" w:rsidRPr="009D4660" w:rsidTr="008D56C4"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Drimmelen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Lisse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Sint-Michielsgestel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/>
        </w:tc>
      </w:tr>
      <w:tr w:rsidR="00CD2344" w:rsidRPr="009D4660" w:rsidTr="008D56C4"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Edam-Volendam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Lochem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Soest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/>
        </w:tc>
      </w:tr>
      <w:tr w:rsidR="00CD2344" w:rsidRPr="009D4660" w:rsidTr="008D56C4"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Eersel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Loon op Zand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Son en Breugel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/>
        </w:tc>
      </w:tr>
      <w:tr w:rsidR="00CD2344" w:rsidRPr="009D4660" w:rsidTr="008D56C4"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Geertruidenberg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Lopik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Steenbergen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/>
        </w:tc>
      </w:tr>
      <w:tr w:rsidR="00CD2344" w:rsidRPr="009D4660" w:rsidTr="008D56C4"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Gemert-Bakel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Losser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>
            <w:r w:rsidRPr="00BF052B">
              <w:t>Steenwijkerland</w:t>
            </w:r>
          </w:p>
        </w:tc>
        <w:tc>
          <w:tcPr>
            <w:tcW w:w="2303" w:type="dxa"/>
            <w:shd w:val="clear" w:color="auto" w:fill="auto"/>
          </w:tcPr>
          <w:p w:rsidR="00CD2344" w:rsidRPr="00BF052B" w:rsidRDefault="00CD2344" w:rsidP="008D56C4"/>
        </w:tc>
      </w:tr>
    </w:tbl>
    <w:p w:rsidR="003F5EB0" w:rsidRPr="003F5EB0" w:rsidRDefault="00CD2344" w:rsidP="003F5EB0">
      <w:r>
        <w:rPr>
          <w:sz w:val="16"/>
          <w:szCs w:val="16"/>
        </w:rPr>
        <w:t>NB: Een viertal gemeenten binnen de agglomeratie Heerlen/Kerkrade (Brunssum, Kerkrade, Landgraaf en Nuth) voldoet ook aan de voorwaarden voor vrijstelling. Omdat voor de agglomeratie Heerlen/Kerkrade geldt dat op 1 januari 2013 moet worden voldaan aan de NO</w:t>
      </w:r>
      <w:r w:rsidRPr="001D4EB1">
        <w:rPr>
          <w:sz w:val="16"/>
          <w:szCs w:val="16"/>
          <w:vertAlign w:val="subscript"/>
        </w:rPr>
        <w:t>2</w:t>
      </w:r>
      <w:r>
        <w:rPr>
          <w:sz w:val="16"/>
          <w:szCs w:val="16"/>
          <w:vertAlign w:val="subscript"/>
        </w:rPr>
        <w:t xml:space="preserve"> </w:t>
      </w:r>
      <w:r>
        <w:rPr>
          <w:sz w:val="16"/>
          <w:szCs w:val="16"/>
        </w:rPr>
        <w:t xml:space="preserve"> grenswaarde, zijn deze gemeenten niet toegevoegd aan de lijst.</w:t>
      </w:r>
      <w:bookmarkStart w:id="0" w:name="_GoBack"/>
      <w:bookmarkEnd w:id="0"/>
    </w:p>
    <w:sectPr w:rsidR="003F5EB0" w:rsidRPr="003F5EB0" w:rsidSect="000B3F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344" w:rsidRDefault="00CD2344" w:rsidP="0088501B">
      <w:r>
        <w:separator/>
      </w:r>
    </w:p>
  </w:endnote>
  <w:endnote w:type="continuationSeparator" w:id="0">
    <w:p w:rsidR="00CD2344" w:rsidRDefault="00CD2344" w:rsidP="0088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EE" w:rsidRDefault="00E456E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EE" w:rsidRDefault="00E456EE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EE" w:rsidRDefault="00E456E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344" w:rsidRDefault="00CD2344" w:rsidP="0088501B">
      <w:r>
        <w:separator/>
      </w:r>
    </w:p>
  </w:footnote>
  <w:footnote w:type="continuationSeparator" w:id="0">
    <w:p w:rsidR="00CD2344" w:rsidRDefault="00CD2344" w:rsidP="00885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EE" w:rsidRDefault="00E456E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EE" w:rsidRDefault="00E456EE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EE" w:rsidRDefault="00E456E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40CBD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030B1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E20C7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D54C6C"/>
    <w:multiLevelType w:val="multilevel"/>
    <w:tmpl w:val="06962652"/>
    <w:numStyleLink w:val="Lijststijl"/>
  </w:abstractNum>
  <w:abstractNum w:abstractNumId="4">
    <w:nsid w:val="04AF55C7"/>
    <w:multiLevelType w:val="multilevel"/>
    <w:tmpl w:val="06962652"/>
    <w:numStyleLink w:val="Lijststijl"/>
  </w:abstractNum>
  <w:abstractNum w:abstractNumId="5">
    <w:nsid w:val="063964C2"/>
    <w:multiLevelType w:val="multilevel"/>
    <w:tmpl w:val="06962652"/>
    <w:numStyleLink w:val="Lijststijl"/>
  </w:abstractNum>
  <w:abstractNum w:abstractNumId="6">
    <w:nsid w:val="09117283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09483BD7"/>
    <w:multiLevelType w:val="multilevel"/>
    <w:tmpl w:val="06962652"/>
    <w:numStyleLink w:val="Lijststijl"/>
  </w:abstractNum>
  <w:abstractNum w:abstractNumId="8">
    <w:nsid w:val="0A9D5DE4"/>
    <w:multiLevelType w:val="multilevel"/>
    <w:tmpl w:val="06962652"/>
    <w:numStyleLink w:val="Lijststijl"/>
  </w:abstractNum>
  <w:abstractNum w:abstractNumId="9">
    <w:nsid w:val="12A20313"/>
    <w:multiLevelType w:val="multilevel"/>
    <w:tmpl w:val="961E82F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0">
    <w:nsid w:val="12C83285"/>
    <w:multiLevelType w:val="multilevel"/>
    <w:tmpl w:val="6A8E5BD4"/>
    <w:styleLink w:val="Stijl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11">
    <w:nsid w:val="13264306"/>
    <w:multiLevelType w:val="multilevel"/>
    <w:tmpl w:val="06962652"/>
    <w:styleLink w:val="Lijststijl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8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ind w:left="1362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Verdana" w:hAnsi="Verdana" w:cs="Courier New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</w:rPr>
    </w:lvl>
  </w:abstractNum>
  <w:abstractNum w:abstractNumId="12">
    <w:nsid w:val="1895513E"/>
    <w:multiLevelType w:val="multilevel"/>
    <w:tmpl w:val="06962652"/>
    <w:numStyleLink w:val="Lijststijl"/>
  </w:abstractNum>
  <w:abstractNum w:abstractNumId="13">
    <w:nsid w:val="18F65698"/>
    <w:multiLevelType w:val="multilevel"/>
    <w:tmpl w:val="06962652"/>
    <w:numStyleLink w:val="Lijststijl"/>
  </w:abstractNum>
  <w:abstractNum w:abstractNumId="14">
    <w:nsid w:val="269C7B11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6F82458"/>
    <w:multiLevelType w:val="multilevel"/>
    <w:tmpl w:val="6A8E5BD4"/>
    <w:numStyleLink w:val="Stijl2"/>
  </w:abstractNum>
  <w:abstractNum w:abstractNumId="16">
    <w:nsid w:val="28143AF0"/>
    <w:multiLevelType w:val="multilevel"/>
    <w:tmpl w:val="B7421276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17">
    <w:nsid w:val="311653D5"/>
    <w:multiLevelType w:val="multilevel"/>
    <w:tmpl w:val="49D600A8"/>
    <w:lvl w:ilvl="0">
      <w:start w:val="1"/>
      <w:numFmt w:val="bullet"/>
      <w:pStyle w:val="Lijstalinea1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8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362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  <w:color w:val="auto"/>
      </w:rPr>
    </w:lvl>
  </w:abstractNum>
  <w:abstractNum w:abstractNumId="18">
    <w:nsid w:val="31CB79D8"/>
    <w:multiLevelType w:val="multilevel"/>
    <w:tmpl w:val="06962652"/>
    <w:numStyleLink w:val="Lijststijl"/>
  </w:abstractNum>
  <w:abstractNum w:abstractNumId="19">
    <w:nsid w:val="31E853D2"/>
    <w:multiLevelType w:val="multilevel"/>
    <w:tmpl w:val="06962652"/>
    <w:numStyleLink w:val="Lijststijl"/>
  </w:abstractNum>
  <w:abstractNum w:abstractNumId="20">
    <w:nsid w:val="35C47052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6A6389A"/>
    <w:multiLevelType w:val="multilevel"/>
    <w:tmpl w:val="6A8E5BD4"/>
    <w:numStyleLink w:val="Stijl2"/>
  </w:abstractNum>
  <w:abstractNum w:abstractNumId="22">
    <w:nsid w:val="3DBF1176"/>
    <w:multiLevelType w:val="hybridMultilevel"/>
    <w:tmpl w:val="5FB61E9E"/>
    <w:lvl w:ilvl="0" w:tplc="0E7C06D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D13AFF"/>
    <w:multiLevelType w:val="hybridMultilevel"/>
    <w:tmpl w:val="06C2C0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DB631B"/>
    <w:multiLevelType w:val="multilevel"/>
    <w:tmpl w:val="06962652"/>
    <w:numStyleLink w:val="Lijststijl"/>
  </w:abstractNum>
  <w:abstractNum w:abstractNumId="25">
    <w:nsid w:val="4BDA3C2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E66638B"/>
    <w:multiLevelType w:val="multilevel"/>
    <w:tmpl w:val="A4700AB0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27">
    <w:nsid w:val="5CAF5D0D"/>
    <w:multiLevelType w:val="multilevel"/>
    <w:tmpl w:val="06962652"/>
    <w:numStyleLink w:val="Lijststijl"/>
  </w:abstractNum>
  <w:abstractNum w:abstractNumId="28">
    <w:nsid w:val="5F591281"/>
    <w:multiLevelType w:val="hybridMultilevel"/>
    <w:tmpl w:val="D626EB78"/>
    <w:lvl w:ilvl="0" w:tplc="E290358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050C84"/>
    <w:multiLevelType w:val="multilevel"/>
    <w:tmpl w:val="06962652"/>
    <w:numStyleLink w:val="Lijststijl"/>
  </w:abstractNum>
  <w:num w:numId="1">
    <w:abstractNumId w:val="9"/>
  </w:num>
  <w:num w:numId="2">
    <w:abstractNumId w:val="11"/>
  </w:num>
  <w:num w:numId="3">
    <w:abstractNumId w:val="27"/>
  </w:num>
  <w:num w:numId="4">
    <w:abstractNumId w:val="10"/>
  </w:num>
  <w:num w:numId="5">
    <w:abstractNumId w:val="15"/>
  </w:num>
  <w:num w:numId="6">
    <w:abstractNumId w:val="18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5"/>
  </w:num>
  <w:num w:numId="12">
    <w:abstractNumId w:val="5"/>
  </w:num>
  <w:num w:numId="13">
    <w:abstractNumId w:val="28"/>
  </w:num>
  <w:num w:numId="14">
    <w:abstractNumId w:val="3"/>
  </w:num>
  <w:num w:numId="15">
    <w:abstractNumId w:val="16"/>
  </w:num>
  <w:num w:numId="16">
    <w:abstractNumId w:val="22"/>
  </w:num>
  <w:num w:numId="17">
    <w:abstractNumId w:val="8"/>
  </w:num>
  <w:num w:numId="18">
    <w:abstractNumId w:val="19"/>
  </w:num>
  <w:num w:numId="19">
    <w:abstractNumId w:val="29"/>
  </w:num>
  <w:num w:numId="20">
    <w:abstractNumId w:val="12"/>
  </w:num>
  <w:num w:numId="21">
    <w:abstractNumId w:val="21"/>
  </w:num>
  <w:num w:numId="22">
    <w:abstractNumId w:val="24"/>
  </w:num>
  <w:num w:numId="23">
    <w:abstractNumId w:val="17"/>
  </w:num>
  <w:num w:numId="24">
    <w:abstractNumId w:val="26"/>
  </w:num>
  <w:num w:numId="25">
    <w:abstractNumId w:val="25"/>
  </w:num>
  <w:num w:numId="26">
    <w:abstractNumId w:val="6"/>
  </w:num>
  <w:num w:numId="27">
    <w:abstractNumId w:val="14"/>
  </w:num>
  <w:num w:numId="28">
    <w:abstractNumId w:val="20"/>
  </w:num>
  <w:num w:numId="29">
    <w:abstractNumId w:val="4"/>
  </w:num>
  <w:num w:numId="30">
    <w:abstractNumId w:val="13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44"/>
    <w:rsid w:val="00043163"/>
    <w:rsid w:val="00056D70"/>
    <w:rsid w:val="000B3F94"/>
    <w:rsid w:val="000E1F3B"/>
    <w:rsid w:val="00173156"/>
    <w:rsid w:val="001D6F03"/>
    <w:rsid w:val="002A6578"/>
    <w:rsid w:val="002B1092"/>
    <w:rsid w:val="002E0FD2"/>
    <w:rsid w:val="0038549E"/>
    <w:rsid w:val="003C4BF2"/>
    <w:rsid w:val="003D51FB"/>
    <w:rsid w:val="003F5EB0"/>
    <w:rsid w:val="003F6EDB"/>
    <w:rsid w:val="0040142D"/>
    <w:rsid w:val="0040571B"/>
    <w:rsid w:val="00450447"/>
    <w:rsid w:val="004B0EA1"/>
    <w:rsid w:val="004D766D"/>
    <w:rsid w:val="005A4FBE"/>
    <w:rsid w:val="005D2CF1"/>
    <w:rsid w:val="005E046F"/>
    <w:rsid w:val="006006F5"/>
    <w:rsid w:val="00625BFA"/>
    <w:rsid w:val="00650A9B"/>
    <w:rsid w:val="006D2E66"/>
    <w:rsid w:val="006F42D7"/>
    <w:rsid w:val="007F4AEA"/>
    <w:rsid w:val="0088501B"/>
    <w:rsid w:val="008D2753"/>
    <w:rsid w:val="008E3581"/>
    <w:rsid w:val="00905289"/>
    <w:rsid w:val="009C5CF5"/>
    <w:rsid w:val="00A32591"/>
    <w:rsid w:val="00A77ABF"/>
    <w:rsid w:val="00A863E9"/>
    <w:rsid w:val="00B022C4"/>
    <w:rsid w:val="00B559E9"/>
    <w:rsid w:val="00B72222"/>
    <w:rsid w:val="00B80650"/>
    <w:rsid w:val="00C36FAA"/>
    <w:rsid w:val="00C71133"/>
    <w:rsid w:val="00CA55CC"/>
    <w:rsid w:val="00CB3317"/>
    <w:rsid w:val="00CD2344"/>
    <w:rsid w:val="00DA3555"/>
    <w:rsid w:val="00E456EE"/>
    <w:rsid w:val="00ED7AB9"/>
    <w:rsid w:val="00EE5BBE"/>
    <w:rsid w:val="00F65492"/>
    <w:rsid w:val="00FB0705"/>
    <w:rsid w:val="00F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unhideWhenUsed="0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2344"/>
    <w:pPr>
      <w:spacing w:line="300" w:lineRule="atLeast"/>
    </w:pPr>
    <w:rPr>
      <w:rFonts w:ascii="Verdana" w:eastAsia="MS Mincho" w:hAnsi="Verdana" w:cs="Times New Roman"/>
      <w:szCs w:val="20"/>
      <w:lang w:eastAsia="ja-JP"/>
    </w:rPr>
  </w:style>
  <w:style w:type="paragraph" w:styleId="Kop1">
    <w:name w:val="heading 1"/>
    <w:basedOn w:val="Standaard"/>
    <w:next w:val="Standaard"/>
    <w:link w:val="Kop1Char"/>
    <w:uiPriority w:val="8"/>
    <w:qFormat/>
    <w:rsid w:val="00B022C4"/>
    <w:pPr>
      <w:keepNext/>
      <w:keepLines/>
      <w:spacing w:line="240" w:lineRule="auto"/>
      <w:outlineLvl w:val="0"/>
    </w:pPr>
    <w:rPr>
      <w:rFonts w:eastAsiaTheme="majorEastAsia" w:cstheme="majorBidi"/>
      <w:bCs/>
      <w:sz w:val="24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qFormat/>
    <w:rsid w:val="00B022C4"/>
    <w:pPr>
      <w:keepNext/>
      <w:keepLines/>
      <w:spacing w:line="240" w:lineRule="auto"/>
      <w:outlineLvl w:val="1"/>
    </w:pPr>
    <w:rPr>
      <w:rFonts w:eastAsiaTheme="majorEastAsia" w:cstheme="majorBidi"/>
      <w:b/>
      <w:bCs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qFormat/>
    <w:rsid w:val="00B022C4"/>
    <w:pPr>
      <w:keepNext/>
      <w:keepLines/>
      <w:spacing w:line="240" w:lineRule="auto"/>
      <w:outlineLvl w:val="2"/>
    </w:pPr>
    <w:rPr>
      <w:rFonts w:eastAsiaTheme="majorEastAsia" w:cstheme="majorBidi"/>
      <w:bCs/>
      <w:i/>
      <w:szCs w:val="18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qFormat/>
    <w:rsid w:val="00B022C4"/>
    <w:pPr>
      <w:keepNext/>
      <w:keepLines/>
      <w:spacing w:line="240" w:lineRule="auto"/>
      <w:outlineLvl w:val="3"/>
    </w:pPr>
    <w:rPr>
      <w:rFonts w:eastAsiaTheme="majorEastAsia" w:cstheme="majorBidi"/>
      <w:bCs/>
      <w:iCs/>
      <w:szCs w:val="18"/>
      <w:lang w:eastAsia="en-US"/>
    </w:rPr>
  </w:style>
  <w:style w:type="paragraph" w:styleId="Kop5">
    <w:name w:val="heading 5"/>
    <w:basedOn w:val="Standaard"/>
    <w:next w:val="Standaard"/>
    <w:link w:val="Kop5Char"/>
    <w:uiPriority w:val="9"/>
    <w:semiHidden/>
    <w:rsid w:val="0040571B"/>
    <w:pPr>
      <w:keepNext/>
      <w:keepLines/>
      <w:spacing w:before="200" w:line="240" w:lineRule="auto"/>
      <w:outlineLvl w:val="4"/>
    </w:pPr>
    <w:rPr>
      <w:rFonts w:asciiTheme="majorHAnsi" w:eastAsiaTheme="majorEastAsia" w:hAnsiTheme="majorHAnsi" w:cstheme="majorBidi"/>
      <w:color w:val="877803" w:themeColor="accent1" w:themeShade="7F"/>
      <w:szCs w:val="1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8"/>
    <w:rsid w:val="00B022C4"/>
    <w:rPr>
      <w:rFonts w:ascii="Verdana" w:eastAsiaTheme="majorEastAsia" w:hAnsi="Verdana" w:cstheme="majorBidi"/>
      <w:bCs/>
      <w:sz w:val="24"/>
      <w:szCs w:val="28"/>
    </w:rPr>
  </w:style>
  <w:style w:type="paragraph" w:styleId="Geenafstand">
    <w:name w:val="No Spacing"/>
    <w:uiPriority w:val="1"/>
    <w:unhideWhenUsed/>
    <w:qFormat/>
    <w:rsid w:val="00B022C4"/>
    <w:pPr>
      <w:spacing w:line="240" w:lineRule="exact"/>
      <w:contextualSpacing/>
    </w:pPr>
    <w:rPr>
      <w:rFonts w:ascii="Verdana" w:hAnsi="Verdana"/>
    </w:rPr>
  </w:style>
  <w:style w:type="character" w:customStyle="1" w:styleId="Kop2Char">
    <w:name w:val="Kop 2 Char"/>
    <w:basedOn w:val="Standaardalinea-lettertype"/>
    <w:link w:val="Kop2"/>
    <w:uiPriority w:val="9"/>
    <w:rsid w:val="00B022C4"/>
    <w:rPr>
      <w:rFonts w:ascii="Verdana" w:eastAsiaTheme="majorEastAsia" w:hAnsi="Verdan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022C4"/>
    <w:rPr>
      <w:rFonts w:ascii="Verdana" w:eastAsiaTheme="majorEastAsia" w:hAnsi="Verdana" w:cstheme="majorBidi"/>
      <w:bCs/>
      <w:i/>
    </w:rPr>
  </w:style>
  <w:style w:type="character" w:customStyle="1" w:styleId="Kop4Char">
    <w:name w:val="Kop 4 Char"/>
    <w:basedOn w:val="Standaardalinea-lettertype"/>
    <w:link w:val="Kop4"/>
    <w:uiPriority w:val="9"/>
    <w:rsid w:val="00B022C4"/>
    <w:rPr>
      <w:rFonts w:ascii="Verdana" w:eastAsiaTheme="majorEastAsia" w:hAnsi="Verdana" w:cstheme="majorBidi"/>
      <w:bCs/>
      <w:iCs/>
    </w:rPr>
  </w:style>
  <w:style w:type="paragraph" w:styleId="Titel">
    <w:name w:val="Title"/>
    <w:basedOn w:val="Standaard"/>
    <w:next w:val="Standaard"/>
    <w:link w:val="TitelChar"/>
    <w:uiPriority w:val="10"/>
    <w:rsid w:val="00C36FAA"/>
    <w:pPr>
      <w:pBdr>
        <w:bottom w:val="single" w:sz="8" w:space="4" w:color="F9E11E" w:themeColor="accent1"/>
      </w:pBdr>
      <w:spacing w:after="300" w:line="240" w:lineRule="auto"/>
    </w:pPr>
    <w:rPr>
      <w:rFonts w:asciiTheme="minorHAnsi" w:eastAsiaTheme="majorEastAsia" w:hAnsiTheme="minorHAnsi" w:cstheme="majorBidi"/>
      <w:spacing w:val="5"/>
      <w:kern w:val="28"/>
      <w:sz w:val="52"/>
      <w:szCs w:val="52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C36FAA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rFonts w:asciiTheme="minorHAnsi" w:eastAsiaTheme="minorHAnsi" w:hAnsiTheme="minorHAnsi" w:cstheme="minorBidi"/>
      <w:sz w:val="13"/>
      <w:szCs w:val="18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2E0FD2"/>
    <w:rPr>
      <w:rFonts w:ascii="Verdana" w:hAnsi="Verdana"/>
      <w:sz w:val="13"/>
    </w:rPr>
  </w:style>
  <w:style w:type="paragraph" w:styleId="Voettekst">
    <w:name w:val="footer"/>
    <w:basedOn w:val="Standaard"/>
    <w:link w:val="Voet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rFonts w:asciiTheme="minorHAnsi" w:eastAsiaTheme="minorHAnsi" w:hAnsiTheme="minorHAnsi" w:cstheme="minorBidi"/>
      <w:sz w:val="13"/>
      <w:szCs w:val="18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2E0FD2"/>
    <w:rPr>
      <w:rFonts w:ascii="Verdana" w:hAnsi="Verdana"/>
      <w:sz w:val="13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501B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01B"/>
    <w:rPr>
      <w:rFonts w:ascii="Tahoma" w:hAnsi="Tahoma" w:cs="Tahoma"/>
      <w:sz w:val="16"/>
      <w:szCs w:val="16"/>
    </w:rPr>
  </w:style>
  <w:style w:type="numbering" w:customStyle="1" w:styleId="Lijststijl">
    <w:name w:val="Lijststijl"/>
    <w:uiPriority w:val="99"/>
    <w:rsid w:val="0088501B"/>
    <w:pPr>
      <w:numPr>
        <w:numId w:val="2"/>
      </w:numPr>
    </w:pPr>
  </w:style>
  <w:style w:type="numbering" w:customStyle="1" w:styleId="Stijl2">
    <w:name w:val="Stijl2"/>
    <w:uiPriority w:val="99"/>
    <w:rsid w:val="00FF0FEF"/>
    <w:pPr>
      <w:numPr>
        <w:numId w:val="4"/>
      </w:numPr>
    </w:pPr>
  </w:style>
  <w:style w:type="paragraph" w:styleId="Lijstalinea">
    <w:name w:val="List Paragraph"/>
    <w:basedOn w:val="Lijstalinea1"/>
    <w:link w:val="LijstalineaChar"/>
    <w:uiPriority w:val="34"/>
    <w:qFormat/>
    <w:rsid w:val="003D51FB"/>
  </w:style>
  <w:style w:type="paragraph" w:customStyle="1" w:styleId="Lijstmetopsommingstekens">
    <w:name w:val="Lijst met opsommingstekens"/>
    <w:basedOn w:val="Lijstalinea"/>
    <w:link w:val="LijstmetopsommingstekensChar"/>
    <w:uiPriority w:val="10"/>
    <w:rsid w:val="00B559E9"/>
    <w:pPr>
      <w:numPr>
        <w:numId w:val="6"/>
      </w:numPr>
    </w:pPr>
  </w:style>
  <w:style w:type="table" w:styleId="Tabelraster">
    <w:name w:val="Table Grid"/>
    <w:basedOn w:val="Standaardtabel"/>
    <w:uiPriority w:val="59"/>
    <w:rsid w:val="00A77ABF"/>
    <w:pPr>
      <w:spacing w:line="240" w:lineRule="exact"/>
    </w:pPr>
    <w:rPr>
      <w:sz w:val="1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</w:tblStylePr>
  </w:style>
  <w:style w:type="character" w:customStyle="1" w:styleId="LijstalineaChar">
    <w:name w:val="Lijstalinea Char"/>
    <w:basedOn w:val="Standaardalinea-lettertype"/>
    <w:link w:val="Lijstalinea"/>
    <w:uiPriority w:val="34"/>
    <w:rsid w:val="003D51FB"/>
  </w:style>
  <w:style w:type="character" w:customStyle="1" w:styleId="LijstmetopsommingstekensChar">
    <w:name w:val="Lijst met opsommingstekens Char"/>
    <w:basedOn w:val="LijstalineaChar"/>
    <w:link w:val="Lijstmetopsommingstekens"/>
    <w:uiPriority w:val="10"/>
    <w:rsid w:val="002E0FD2"/>
  </w:style>
  <w:style w:type="table" w:styleId="Lichtearcering">
    <w:name w:val="Light Shading"/>
    <w:basedOn w:val="Standaardtabel"/>
    <w:uiPriority w:val="60"/>
    <w:rsid w:val="00905289"/>
    <w:rPr>
      <w:color w:val="005B95" w:themeColor="text1" w:themeShade="BF"/>
    </w:rPr>
    <w:tblPr>
      <w:tblStyleRowBandSize w:val="1"/>
      <w:tblStyleColBandSize w:val="1"/>
      <w:tblBorders>
        <w:top w:val="single" w:sz="8" w:space="0" w:color="007BC7" w:themeColor="text1"/>
        <w:bottom w:val="single" w:sz="8" w:space="0" w:color="007BC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BC7" w:themeColor="text1"/>
          <w:left w:val="nil"/>
          <w:bottom w:val="single" w:sz="8" w:space="0" w:color="007BC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BC7" w:themeColor="text1"/>
          <w:left w:val="nil"/>
          <w:bottom w:val="single" w:sz="8" w:space="0" w:color="007BC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1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1FF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905289"/>
    <w:rPr>
      <w:color w:val="CBB505" w:themeColor="accent1" w:themeShade="BF"/>
    </w:rPr>
    <w:tblPr>
      <w:tblStyleRowBandSize w:val="1"/>
      <w:tblStyleColBandSize w:val="1"/>
      <w:tblBorders>
        <w:top w:val="single" w:sz="8" w:space="0" w:color="F9E11E" w:themeColor="accent1"/>
        <w:bottom w:val="single" w:sz="8" w:space="0" w:color="F9E1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</w:style>
  <w:style w:type="table" w:styleId="Lichtearcering-accent3">
    <w:name w:val="Light Shading Accent 3"/>
    <w:basedOn w:val="Standaardtabel"/>
    <w:uiPriority w:val="60"/>
    <w:rsid w:val="00905289"/>
    <w:rPr>
      <w:color w:val="9F2016" w:themeColor="accent3" w:themeShade="BF"/>
    </w:rPr>
    <w:tblPr>
      <w:tblStyleRowBandSize w:val="1"/>
      <w:tblStyleColBandSize w:val="1"/>
      <w:tblBorders>
        <w:top w:val="single" w:sz="8" w:space="0" w:color="D52B1E" w:themeColor="accent3"/>
        <w:bottom w:val="single" w:sz="8" w:space="0" w:color="D52B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ED7AB9"/>
    <w:rPr>
      <w:rFonts w:asciiTheme="majorHAnsi" w:eastAsiaTheme="majorEastAsia" w:hAnsiTheme="majorHAnsi" w:cstheme="majorBidi"/>
      <w:color w:val="877803" w:themeColor="accent1" w:themeShade="7F"/>
    </w:rPr>
  </w:style>
  <w:style w:type="character" w:styleId="Zwaar">
    <w:name w:val="Strong"/>
    <w:basedOn w:val="Standaardalinea-lettertype"/>
    <w:uiPriority w:val="22"/>
    <w:rsid w:val="00ED7AB9"/>
    <w:rPr>
      <w:b/>
      <w:bCs/>
    </w:rPr>
  </w:style>
  <w:style w:type="character" w:styleId="Intensievebenadrukking">
    <w:name w:val="Intense Emphasis"/>
    <w:basedOn w:val="Standaardalinea-lettertype"/>
    <w:uiPriority w:val="21"/>
    <w:rsid w:val="00ED7AB9"/>
    <w:rPr>
      <w:b/>
      <w:bCs/>
      <w:i/>
      <w:iCs/>
      <w:color w:val="F9E11E" w:themeColor="accent1"/>
    </w:rPr>
  </w:style>
  <w:style w:type="character" w:styleId="Nadruk">
    <w:name w:val="Emphasis"/>
    <w:basedOn w:val="Standaardalinea-lettertype"/>
    <w:uiPriority w:val="20"/>
    <w:rsid w:val="00ED7AB9"/>
    <w:rPr>
      <w:i/>
      <w:iCs/>
    </w:rPr>
  </w:style>
  <w:style w:type="character" w:styleId="Subtielebenadrukking">
    <w:name w:val="Subtle Emphasis"/>
    <w:basedOn w:val="Standaardalinea-lettertype"/>
    <w:uiPriority w:val="19"/>
    <w:rsid w:val="00ED7AB9"/>
    <w:rPr>
      <w:i/>
      <w:iCs/>
      <w:color w:val="64C3FF" w:themeColor="text1" w:themeTint="7F"/>
    </w:rPr>
  </w:style>
  <w:style w:type="paragraph" w:styleId="Ondertitel">
    <w:name w:val="Subtitle"/>
    <w:basedOn w:val="Standaard"/>
    <w:next w:val="Standaard"/>
    <w:link w:val="OndertitelChar"/>
    <w:uiPriority w:val="11"/>
    <w:rsid w:val="00ED7AB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D7AB9"/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rsid w:val="00ED7AB9"/>
    <w:pPr>
      <w:spacing w:line="240" w:lineRule="auto"/>
    </w:pPr>
    <w:rPr>
      <w:rFonts w:asciiTheme="minorHAnsi" w:eastAsiaTheme="minorHAnsi" w:hAnsiTheme="minorHAnsi" w:cstheme="minorBidi"/>
      <w:i/>
      <w:iCs/>
      <w:color w:val="007BC7" w:themeColor="text1"/>
      <w:szCs w:val="18"/>
      <w:lang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ED7AB9"/>
    <w:rPr>
      <w:i/>
      <w:iCs/>
      <w:color w:val="007BC7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ED7AB9"/>
    <w:pPr>
      <w:pBdr>
        <w:bottom w:val="single" w:sz="4" w:space="4" w:color="F9E11E" w:themeColor="accent1"/>
      </w:pBdr>
      <w:spacing w:before="200" w:after="280" w:line="240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F9E11E" w:themeColor="accent1"/>
      <w:szCs w:val="18"/>
      <w:lang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D7AB9"/>
    <w:rPr>
      <w:b/>
      <w:bCs/>
      <w:i/>
      <w:iCs/>
      <w:color w:val="F9E11E" w:themeColor="accent1"/>
    </w:rPr>
  </w:style>
  <w:style w:type="character" w:styleId="Intensieveverwijzing">
    <w:name w:val="Intense Reference"/>
    <w:basedOn w:val="Standaardalinea-lettertype"/>
    <w:uiPriority w:val="32"/>
    <w:rsid w:val="00ED7AB9"/>
    <w:rPr>
      <w:b/>
      <w:bCs/>
      <w:smallCaps/>
      <w:color w:val="007BC7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rsid w:val="00ED7AB9"/>
    <w:rPr>
      <w:b/>
      <w:bCs/>
      <w:smallCaps/>
      <w:spacing w:val="5"/>
    </w:rPr>
  </w:style>
  <w:style w:type="paragraph" w:customStyle="1" w:styleId="Lijstalinea1">
    <w:name w:val="Lijstalinea1"/>
    <w:basedOn w:val="Standaard"/>
    <w:semiHidden/>
    <w:rsid w:val="00CA55CC"/>
    <w:pPr>
      <w:numPr>
        <w:numId w:val="23"/>
      </w:numPr>
      <w:spacing w:line="240" w:lineRule="auto"/>
    </w:pPr>
    <w:rPr>
      <w:rFonts w:asciiTheme="minorHAnsi" w:eastAsiaTheme="minorHAnsi" w:hAnsiTheme="minorHAnsi" w:cstheme="minorBidi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unhideWhenUsed="0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2344"/>
    <w:pPr>
      <w:spacing w:line="300" w:lineRule="atLeast"/>
    </w:pPr>
    <w:rPr>
      <w:rFonts w:ascii="Verdana" w:eastAsia="MS Mincho" w:hAnsi="Verdana" w:cs="Times New Roman"/>
      <w:szCs w:val="20"/>
      <w:lang w:eastAsia="ja-JP"/>
    </w:rPr>
  </w:style>
  <w:style w:type="paragraph" w:styleId="Kop1">
    <w:name w:val="heading 1"/>
    <w:basedOn w:val="Standaard"/>
    <w:next w:val="Standaard"/>
    <w:link w:val="Kop1Char"/>
    <w:uiPriority w:val="8"/>
    <w:qFormat/>
    <w:rsid w:val="00B022C4"/>
    <w:pPr>
      <w:keepNext/>
      <w:keepLines/>
      <w:spacing w:line="240" w:lineRule="auto"/>
      <w:outlineLvl w:val="0"/>
    </w:pPr>
    <w:rPr>
      <w:rFonts w:eastAsiaTheme="majorEastAsia" w:cstheme="majorBidi"/>
      <w:bCs/>
      <w:sz w:val="24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qFormat/>
    <w:rsid w:val="00B022C4"/>
    <w:pPr>
      <w:keepNext/>
      <w:keepLines/>
      <w:spacing w:line="240" w:lineRule="auto"/>
      <w:outlineLvl w:val="1"/>
    </w:pPr>
    <w:rPr>
      <w:rFonts w:eastAsiaTheme="majorEastAsia" w:cstheme="majorBidi"/>
      <w:b/>
      <w:bCs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qFormat/>
    <w:rsid w:val="00B022C4"/>
    <w:pPr>
      <w:keepNext/>
      <w:keepLines/>
      <w:spacing w:line="240" w:lineRule="auto"/>
      <w:outlineLvl w:val="2"/>
    </w:pPr>
    <w:rPr>
      <w:rFonts w:eastAsiaTheme="majorEastAsia" w:cstheme="majorBidi"/>
      <w:bCs/>
      <w:i/>
      <w:szCs w:val="18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qFormat/>
    <w:rsid w:val="00B022C4"/>
    <w:pPr>
      <w:keepNext/>
      <w:keepLines/>
      <w:spacing w:line="240" w:lineRule="auto"/>
      <w:outlineLvl w:val="3"/>
    </w:pPr>
    <w:rPr>
      <w:rFonts w:eastAsiaTheme="majorEastAsia" w:cstheme="majorBidi"/>
      <w:bCs/>
      <w:iCs/>
      <w:szCs w:val="18"/>
      <w:lang w:eastAsia="en-US"/>
    </w:rPr>
  </w:style>
  <w:style w:type="paragraph" w:styleId="Kop5">
    <w:name w:val="heading 5"/>
    <w:basedOn w:val="Standaard"/>
    <w:next w:val="Standaard"/>
    <w:link w:val="Kop5Char"/>
    <w:uiPriority w:val="9"/>
    <w:semiHidden/>
    <w:rsid w:val="0040571B"/>
    <w:pPr>
      <w:keepNext/>
      <w:keepLines/>
      <w:spacing w:before="200" w:line="240" w:lineRule="auto"/>
      <w:outlineLvl w:val="4"/>
    </w:pPr>
    <w:rPr>
      <w:rFonts w:asciiTheme="majorHAnsi" w:eastAsiaTheme="majorEastAsia" w:hAnsiTheme="majorHAnsi" w:cstheme="majorBidi"/>
      <w:color w:val="877803" w:themeColor="accent1" w:themeShade="7F"/>
      <w:szCs w:val="1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8"/>
    <w:rsid w:val="00B022C4"/>
    <w:rPr>
      <w:rFonts w:ascii="Verdana" w:eastAsiaTheme="majorEastAsia" w:hAnsi="Verdana" w:cstheme="majorBidi"/>
      <w:bCs/>
      <w:sz w:val="24"/>
      <w:szCs w:val="28"/>
    </w:rPr>
  </w:style>
  <w:style w:type="paragraph" w:styleId="Geenafstand">
    <w:name w:val="No Spacing"/>
    <w:uiPriority w:val="1"/>
    <w:unhideWhenUsed/>
    <w:qFormat/>
    <w:rsid w:val="00B022C4"/>
    <w:pPr>
      <w:spacing w:line="240" w:lineRule="exact"/>
      <w:contextualSpacing/>
    </w:pPr>
    <w:rPr>
      <w:rFonts w:ascii="Verdana" w:hAnsi="Verdana"/>
    </w:rPr>
  </w:style>
  <w:style w:type="character" w:customStyle="1" w:styleId="Kop2Char">
    <w:name w:val="Kop 2 Char"/>
    <w:basedOn w:val="Standaardalinea-lettertype"/>
    <w:link w:val="Kop2"/>
    <w:uiPriority w:val="9"/>
    <w:rsid w:val="00B022C4"/>
    <w:rPr>
      <w:rFonts w:ascii="Verdana" w:eastAsiaTheme="majorEastAsia" w:hAnsi="Verdan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022C4"/>
    <w:rPr>
      <w:rFonts w:ascii="Verdana" w:eastAsiaTheme="majorEastAsia" w:hAnsi="Verdana" w:cstheme="majorBidi"/>
      <w:bCs/>
      <w:i/>
    </w:rPr>
  </w:style>
  <w:style w:type="character" w:customStyle="1" w:styleId="Kop4Char">
    <w:name w:val="Kop 4 Char"/>
    <w:basedOn w:val="Standaardalinea-lettertype"/>
    <w:link w:val="Kop4"/>
    <w:uiPriority w:val="9"/>
    <w:rsid w:val="00B022C4"/>
    <w:rPr>
      <w:rFonts w:ascii="Verdana" w:eastAsiaTheme="majorEastAsia" w:hAnsi="Verdana" w:cstheme="majorBidi"/>
      <w:bCs/>
      <w:iCs/>
    </w:rPr>
  </w:style>
  <w:style w:type="paragraph" w:styleId="Titel">
    <w:name w:val="Title"/>
    <w:basedOn w:val="Standaard"/>
    <w:next w:val="Standaard"/>
    <w:link w:val="TitelChar"/>
    <w:uiPriority w:val="10"/>
    <w:rsid w:val="00C36FAA"/>
    <w:pPr>
      <w:pBdr>
        <w:bottom w:val="single" w:sz="8" w:space="4" w:color="F9E11E" w:themeColor="accent1"/>
      </w:pBdr>
      <w:spacing w:after="300" w:line="240" w:lineRule="auto"/>
    </w:pPr>
    <w:rPr>
      <w:rFonts w:asciiTheme="minorHAnsi" w:eastAsiaTheme="majorEastAsia" w:hAnsiTheme="minorHAnsi" w:cstheme="majorBidi"/>
      <w:spacing w:val="5"/>
      <w:kern w:val="28"/>
      <w:sz w:val="52"/>
      <w:szCs w:val="52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C36FAA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rFonts w:asciiTheme="minorHAnsi" w:eastAsiaTheme="minorHAnsi" w:hAnsiTheme="minorHAnsi" w:cstheme="minorBidi"/>
      <w:sz w:val="13"/>
      <w:szCs w:val="18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2E0FD2"/>
    <w:rPr>
      <w:rFonts w:ascii="Verdana" w:hAnsi="Verdana"/>
      <w:sz w:val="13"/>
    </w:rPr>
  </w:style>
  <w:style w:type="paragraph" w:styleId="Voettekst">
    <w:name w:val="footer"/>
    <w:basedOn w:val="Standaard"/>
    <w:link w:val="Voet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rFonts w:asciiTheme="minorHAnsi" w:eastAsiaTheme="minorHAnsi" w:hAnsiTheme="minorHAnsi" w:cstheme="minorBidi"/>
      <w:sz w:val="13"/>
      <w:szCs w:val="18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2E0FD2"/>
    <w:rPr>
      <w:rFonts w:ascii="Verdana" w:hAnsi="Verdana"/>
      <w:sz w:val="13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501B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01B"/>
    <w:rPr>
      <w:rFonts w:ascii="Tahoma" w:hAnsi="Tahoma" w:cs="Tahoma"/>
      <w:sz w:val="16"/>
      <w:szCs w:val="16"/>
    </w:rPr>
  </w:style>
  <w:style w:type="numbering" w:customStyle="1" w:styleId="Lijststijl">
    <w:name w:val="Lijststijl"/>
    <w:uiPriority w:val="99"/>
    <w:rsid w:val="0088501B"/>
    <w:pPr>
      <w:numPr>
        <w:numId w:val="2"/>
      </w:numPr>
    </w:pPr>
  </w:style>
  <w:style w:type="numbering" w:customStyle="1" w:styleId="Stijl2">
    <w:name w:val="Stijl2"/>
    <w:uiPriority w:val="99"/>
    <w:rsid w:val="00FF0FEF"/>
    <w:pPr>
      <w:numPr>
        <w:numId w:val="4"/>
      </w:numPr>
    </w:pPr>
  </w:style>
  <w:style w:type="paragraph" w:styleId="Lijstalinea">
    <w:name w:val="List Paragraph"/>
    <w:basedOn w:val="Lijstalinea1"/>
    <w:link w:val="LijstalineaChar"/>
    <w:uiPriority w:val="34"/>
    <w:qFormat/>
    <w:rsid w:val="003D51FB"/>
  </w:style>
  <w:style w:type="paragraph" w:customStyle="1" w:styleId="Lijstmetopsommingstekens">
    <w:name w:val="Lijst met opsommingstekens"/>
    <w:basedOn w:val="Lijstalinea"/>
    <w:link w:val="LijstmetopsommingstekensChar"/>
    <w:uiPriority w:val="10"/>
    <w:rsid w:val="00B559E9"/>
    <w:pPr>
      <w:numPr>
        <w:numId w:val="6"/>
      </w:numPr>
    </w:pPr>
  </w:style>
  <w:style w:type="table" w:styleId="Tabelraster">
    <w:name w:val="Table Grid"/>
    <w:basedOn w:val="Standaardtabel"/>
    <w:uiPriority w:val="59"/>
    <w:rsid w:val="00A77ABF"/>
    <w:pPr>
      <w:spacing w:line="240" w:lineRule="exact"/>
    </w:pPr>
    <w:rPr>
      <w:sz w:val="1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</w:tblStylePr>
  </w:style>
  <w:style w:type="character" w:customStyle="1" w:styleId="LijstalineaChar">
    <w:name w:val="Lijstalinea Char"/>
    <w:basedOn w:val="Standaardalinea-lettertype"/>
    <w:link w:val="Lijstalinea"/>
    <w:uiPriority w:val="34"/>
    <w:rsid w:val="003D51FB"/>
  </w:style>
  <w:style w:type="character" w:customStyle="1" w:styleId="LijstmetopsommingstekensChar">
    <w:name w:val="Lijst met opsommingstekens Char"/>
    <w:basedOn w:val="LijstalineaChar"/>
    <w:link w:val="Lijstmetopsommingstekens"/>
    <w:uiPriority w:val="10"/>
    <w:rsid w:val="002E0FD2"/>
  </w:style>
  <w:style w:type="table" w:styleId="Lichtearcering">
    <w:name w:val="Light Shading"/>
    <w:basedOn w:val="Standaardtabel"/>
    <w:uiPriority w:val="60"/>
    <w:rsid w:val="00905289"/>
    <w:rPr>
      <w:color w:val="005B95" w:themeColor="text1" w:themeShade="BF"/>
    </w:rPr>
    <w:tblPr>
      <w:tblStyleRowBandSize w:val="1"/>
      <w:tblStyleColBandSize w:val="1"/>
      <w:tblBorders>
        <w:top w:val="single" w:sz="8" w:space="0" w:color="007BC7" w:themeColor="text1"/>
        <w:bottom w:val="single" w:sz="8" w:space="0" w:color="007BC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BC7" w:themeColor="text1"/>
          <w:left w:val="nil"/>
          <w:bottom w:val="single" w:sz="8" w:space="0" w:color="007BC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BC7" w:themeColor="text1"/>
          <w:left w:val="nil"/>
          <w:bottom w:val="single" w:sz="8" w:space="0" w:color="007BC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1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1FF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905289"/>
    <w:rPr>
      <w:color w:val="CBB505" w:themeColor="accent1" w:themeShade="BF"/>
    </w:rPr>
    <w:tblPr>
      <w:tblStyleRowBandSize w:val="1"/>
      <w:tblStyleColBandSize w:val="1"/>
      <w:tblBorders>
        <w:top w:val="single" w:sz="8" w:space="0" w:color="F9E11E" w:themeColor="accent1"/>
        <w:bottom w:val="single" w:sz="8" w:space="0" w:color="F9E1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</w:style>
  <w:style w:type="table" w:styleId="Lichtearcering-accent3">
    <w:name w:val="Light Shading Accent 3"/>
    <w:basedOn w:val="Standaardtabel"/>
    <w:uiPriority w:val="60"/>
    <w:rsid w:val="00905289"/>
    <w:rPr>
      <w:color w:val="9F2016" w:themeColor="accent3" w:themeShade="BF"/>
    </w:rPr>
    <w:tblPr>
      <w:tblStyleRowBandSize w:val="1"/>
      <w:tblStyleColBandSize w:val="1"/>
      <w:tblBorders>
        <w:top w:val="single" w:sz="8" w:space="0" w:color="D52B1E" w:themeColor="accent3"/>
        <w:bottom w:val="single" w:sz="8" w:space="0" w:color="D52B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ED7AB9"/>
    <w:rPr>
      <w:rFonts w:asciiTheme="majorHAnsi" w:eastAsiaTheme="majorEastAsia" w:hAnsiTheme="majorHAnsi" w:cstheme="majorBidi"/>
      <w:color w:val="877803" w:themeColor="accent1" w:themeShade="7F"/>
    </w:rPr>
  </w:style>
  <w:style w:type="character" w:styleId="Zwaar">
    <w:name w:val="Strong"/>
    <w:basedOn w:val="Standaardalinea-lettertype"/>
    <w:uiPriority w:val="22"/>
    <w:rsid w:val="00ED7AB9"/>
    <w:rPr>
      <w:b/>
      <w:bCs/>
    </w:rPr>
  </w:style>
  <w:style w:type="character" w:styleId="Intensievebenadrukking">
    <w:name w:val="Intense Emphasis"/>
    <w:basedOn w:val="Standaardalinea-lettertype"/>
    <w:uiPriority w:val="21"/>
    <w:rsid w:val="00ED7AB9"/>
    <w:rPr>
      <w:b/>
      <w:bCs/>
      <w:i/>
      <w:iCs/>
      <w:color w:val="F9E11E" w:themeColor="accent1"/>
    </w:rPr>
  </w:style>
  <w:style w:type="character" w:styleId="Nadruk">
    <w:name w:val="Emphasis"/>
    <w:basedOn w:val="Standaardalinea-lettertype"/>
    <w:uiPriority w:val="20"/>
    <w:rsid w:val="00ED7AB9"/>
    <w:rPr>
      <w:i/>
      <w:iCs/>
    </w:rPr>
  </w:style>
  <w:style w:type="character" w:styleId="Subtielebenadrukking">
    <w:name w:val="Subtle Emphasis"/>
    <w:basedOn w:val="Standaardalinea-lettertype"/>
    <w:uiPriority w:val="19"/>
    <w:rsid w:val="00ED7AB9"/>
    <w:rPr>
      <w:i/>
      <w:iCs/>
      <w:color w:val="64C3FF" w:themeColor="text1" w:themeTint="7F"/>
    </w:rPr>
  </w:style>
  <w:style w:type="paragraph" w:styleId="Ondertitel">
    <w:name w:val="Subtitle"/>
    <w:basedOn w:val="Standaard"/>
    <w:next w:val="Standaard"/>
    <w:link w:val="OndertitelChar"/>
    <w:uiPriority w:val="11"/>
    <w:rsid w:val="00ED7AB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D7AB9"/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rsid w:val="00ED7AB9"/>
    <w:pPr>
      <w:spacing w:line="240" w:lineRule="auto"/>
    </w:pPr>
    <w:rPr>
      <w:rFonts w:asciiTheme="minorHAnsi" w:eastAsiaTheme="minorHAnsi" w:hAnsiTheme="minorHAnsi" w:cstheme="minorBidi"/>
      <w:i/>
      <w:iCs/>
      <w:color w:val="007BC7" w:themeColor="text1"/>
      <w:szCs w:val="18"/>
      <w:lang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ED7AB9"/>
    <w:rPr>
      <w:i/>
      <w:iCs/>
      <w:color w:val="007BC7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ED7AB9"/>
    <w:pPr>
      <w:pBdr>
        <w:bottom w:val="single" w:sz="4" w:space="4" w:color="F9E11E" w:themeColor="accent1"/>
      </w:pBdr>
      <w:spacing w:before="200" w:after="280" w:line="240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F9E11E" w:themeColor="accent1"/>
      <w:szCs w:val="18"/>
      <w:lang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D7AB9"/>
    <w:rPr>
      <w:b/>
      <w:bCs/>
      <w:i/>
      <w:iCs/>
      <w:color w:val="F9E11E" w:themeColor="accent1"/>
    </w:rPr>
  </w:style>
  <w:style w:type="character" w:styleId="Intensieveverwijzing">
    <w:name w:val="Intense Reference"/>
    <w:basedOn w:val="Standaardalinea-lettertype"/>
    <w:uiPriority w:val="32"/>
    <w:rsid w:val="00ED7AB9"/>
    <w:rPr>
      <w:b/>
      <w:bCs/>
      <w:smallCaps/>
      <w:color w:val="007BC7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rsid w:val="00ED7AB9"/>
    <w:rPr>
      <w:b/>
      <w:bCs/>
      <w:smallCaps/>
      <w:spacing w:val="5"/>
    </w:rPr>
  </w:style>
  <w:style w:type="paragraph" w:customStyle="1" w:styleId="Lijstalinea1">
    <w:name w:val="Lijstalinea1"/>
    <w:basedOn w:val="Standaard"/>
    <w:semiHidden/>
    <w:rsid w:val="00CA55CC"/>
    <w:pPr>
      <w:numPr>
        <w:numId w:val="23"/>
      </w:numPr>
      <w:spacing w:line="240" w:lineRule="auto"/>
    </w:pPr>
    <w:rPr>
      <w:rFonts w:asciiTheme="minorHAnsi" w:eastAsiaTheme="minorHAnsi" w:hAnsiTheme="minorHAnsi" w:cstheme="minorBidi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Rijkswaterstaat2">
  <a:themeElements>
    <a:clrScheme name="Rijkswaterstaat">
      <a:dk1>
        <a:srgbClr val="007BC7"/>
      </a:dk1>
      <a:lt1>
        <a:sysClr val="window" lastClr="FFFFFF"/>
      </a:lt1>
      <a:dk2>
        <a:srgbClr val="000000"/>
      </a:dk2>
      <a:lt2>
        <a:srgbClr val="F9E11E"/>
      </a:lt2>
      <a:accent1>
        <a:srgbClr val="F9E11E"/>
      </a:accent1>
      <a:accent2>
        <a:srgbClr val="007BC7"/>
      </a:accent2>
      <a:accent3>
        <a:srgbClr val="D52B1E"/>
      </a:accent3>
      <a:accent4>
        <a:srgbClr val="8FCAE7"/>
      </a:accent4>
      <a:accent5>
        <a:srgbClr val="39870C"/>
      </a:accent5>
      <a:accent6>
        <a:srgbClr val="FFB612"/>
      </a:accent6>
      <a:hlink>
        <a:srgbClr val="007BC7"/>
      </a:hlink>
      <a:folHlink>
        <a:srgbClr val="A90061"/>
      </a:folHlink>
    </a:clrScheme>
    <a:fontScheme name="Rijkswaterstaa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ijkshuisstijl Geel">
      <a:srgbClr val="F9E11E"/>
    </a:custClr>
    <a:custClr name="Rijkshuisstijl Donkergeel">
      <a:srgbClr val="FFB612"/>
    </a:custClr>
    <a:custClr name="Rijkshuisstijl Oranje">
      <a:srgbClr val="E17000"/>
    </a:custClr>
    <a:custClr name="Rijkshuisstijl Rood">
      <a:srgbClr val="D52B1E"/>
    </a:custClr>
    <a:custClr name="Rijkshuisstijl Robijnrood">
      <a:srgbClr val="CA005D"/>
    </a:custClr>
    <a:custClr name="Rijkshuisstijl Roze">
      <a:srgbClr val="F092CD"/>
    </a:custClr>
    <a:custClr name="Rijkshuisstijl Violet">
      <a:srgbClr val="A90061"/>
    </a:custClr>
    <a:custClr name="Rijkshuisstijl Paars">
      <a:srgbClr val="42145F"/>
    </a:custClr>
    <a:custClr name="Rijkshuisstijl Lichtblauw">
      <a:srgbClr val="8FCAE7"/>
    </a:custClr>
    <a:custClr name="Rijkshuisstijl Hemelblauw">
      <a:srgbClr val="007BC7"/>
    </a:custClr>
    <a:custClr name="Rijkshuisstijl Mintgroen">
      <a:srgbClr val="76D2B6"/>
    </a:custClr>
    <a:custClr name="Rijkshuisstijl Groen">
      <a:srgbClr val="39870C"/>
    </a:custClr>
    <a:custClr name="Rijkshuisstijl Mosgroen">
      <a:srgbClr val="777C00"/>
    </a:custClr>
    <a:custClr name="Rijkshuisstijl Donkergroen">
      <a:srgbClr val="275937"/>
    </a:custClr>
    <a:custClr name="Rijkshuisstijl Donkerbruin">
      <a:srgbClr val="673327"/>
    </a:custClr>
    <a:custClr name="Rijkshuisstijl Bruin">
      <a:srgbClr val="94710A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Rijkswaterstaat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Sanders, Anique (WVL)</dc:creator>
  <cp:lastModifiedBy>Sanders, Anique (WVL)</cp:lastModifiedBy>
  <cp:revision>1</cp:revision>
  <dcterms:created xsi:type="dcterms:W3CDTF">2015-11-03T14:15:00Z</dcterms:created>
  <dcterms:modified xsi:type="dcterms:W3CDTF">2015-11-03T14:16:00Z</dcterms:modified>
</cp:coreProperties>
</file>