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70" w:rsidRPr="00142435" w:rsidRDefault="00D96E32" w:rsidP="003F5EB0">
      <w:pPr>
        <w:rPr>
          <w:b/>
          <w:sz w:val="24"/>
          <w:szCs w:val="24"/>
        </w:rPr>
      </w:pPr>
      <w:r>
        <w:rPr>
          <w:b/>
          <w:sz w:val="24"/>
          <w:szCs w:val="24"/>
        </w:rPr>
        <w:t>Toelichting bij</w:t>
      </w:r>
      <w:r w:rsidRPr="00142435">
        <w:rPr>
          <w:b/>
          <w:sz w:val="24"/>
          <w:szCs w:val="24"/>
        </w:rPr>
        <w:t xml:space="preserve"> </w:t>
      </w:r>
      <w:r w:rsidR="00114D70" w:rsidRPr="00142435">
        <w:rPr>
          <w:b/>
          <w:sz w:val="24"/>
          <w:szCs w:val="24"/>
        </w:rPr>
        <w:t>rapportage Verordening EU 2017</w:t>
      </w:r>
      <w:r w:rsidR="00B17A83">
        <w:rPr>
          <w:b/>
          <w:sz w:val="24"/>
          <w:szCs w:val="24"/>
        </w:rPr>
        <w:t>/852</w:t>
      </w:r>
      <w:r w:rsidR="00114D70" w:rsidRPr="00142435">
        <w:rPr>
          <w:b/>
          <w:sz w:val="24"/>
          <w:szCs w:val="24"/>
        </w:rPr>
        <w:t xml:space="preserve"> en Verdrag van </w:t>
      </w:r>
      <w:proofErr w:type="spellStart"/>
      <w:r w:rsidR="00114D70" w:rsidRPr="00142435">
        <w:rPr>
          <w:b/>
          <w:sz w:val="24"/>
          <w:szCs w:val="24"/>
        </w:rPr>
        <w:t>Minamata</w:t>
      </w:r>
      <w:proofErr w:type="spellEnd"/>
    </w:p>
    <w:p w:rsidR="00114D70" w:rsidRDefault="00114D70" w:rsidP="003F5EB0"/>
    <w:p w:rsidR="00F9302E" w:rsidRDefault="00F86730" w:rsidP="003F5EB0">
      <w:pPr>
        <w:rPr>
          <w:b/>
        </w:rPr>
      </w:pPr>
      <w:r>
        <w:rPr>
          <w:b/>
        </w:rPr>
        <w:t>Met</w:t>
      </w:r>
      <w:r w:rsidR="00114D70" w:rsidRPr="00142435">
        <w:rPr>
          <w:b/>
        </w:rPr>
        <w:t xml:space="preserve"> </w:t>
      </w:r>
      <w:r>
        <w:rPr>
          <w:b/>
        </w:rPr>
        <w:t xml:space="preserve">het verdrag van </w:t>
      </w:r>
      <w:proofErr w:type="spellStart"/>
      <w:r>
        <w:rPr>
          <w:b/>
        </w:rPr>
        <w:t>Minamata</w:t>
      </w:r>
      <w:proofErr w:type="spellEnd"/>
      <w:r>
        <w:rPr>
          <w:b/>
        </w:rPr>
        <w:t xml:space="preserve">, </w:t>
      </w:r>
      <w:r w:rsidR="00D66553">
        <w:rPr>
          <w:b/>
        </w:rPr>
        <w:t xml:space="preserve">waarbij </w:t>
      </w:r>
      <w:r>
        <w:rPr>
          <w:b/>
        </w:rPr>
        <w:t>Nederland</w:t>
      </w:r>
      <w:r w:rsidR="00114D70" w:rsidRPr="00142435">
        <w:rPr>
          <w:b/>
        </w:rPr>
        <w:t xml:space="preserve"> </w:t>
      </w:r>
      <w:r w:rsidR="00D66553">
        <w:rPr>
          <w:b/>
        </w:rPr>
        <w:t>partij is</w:t>
      </w:r>
      <w:r w:rsidR="00114D70" w:rsidRPr="00142435">
        <w:rPr>
          <w:b/>
        </w:rPr>
        <w:t>, wordt de mondia</w:t>
      </w:r>
      <w:r>
        <w:rPr>
          <w:b/>
        </w:rPr>
        <w:t>le uitfasering van kwik nagestreefd</w:t>
      </w:r>
      <w:r w:rsidR="00114D70" w:rsidRPr="00142435">
        <w:rPr>
          <w:b/>
        </w:rPr>
        <w:t xml:space="preserve">. De </w:t>
      </w:r>
      <w:r>
        <w:rPr>
          <w:b/>
        </w:rPr>
        <w:t xml:space="preserve">Europese verordening EU </w:t>
      </w:r>
      <w:r w:rsidR="00114D70" w:rsidRPr="00142435">
        <w:rPr>
          <w:b/>
        </w:rPr>
        <w:t>2017</w:t>
      </w:r>
      <w:r>
        <w:rPr>
          <w:b/>
        </w:rPr>
        <w:t>/852</w:t>
      </w:r>
      <w:r w:rsidR="00114D70" w:rsidRPr="00142435">
        <w:rPr>
          <w:b/>
        </w:rPr>
        <w:t xml:space="preserve"> regelt de omgang met kwik en kwikafval. </w:t>
      </w:r>
      <w:r w:rsidR="00D66553">
        <w:rPr>
          <w:b/>
        </w:rPr>
        <w:t>Zowel onder het verdrag</w:t>
      </w:r>
      <w:r w:rsidR="00114D70" w:rsidRPr="00142435">
        <w:rPr>
          <w:b/>
        </w:rPr>
        <w:t xml:space="preserve"> </w:t>
      </w:r>
      <w:r w:rsidR="00D66553">
        <w:rPr>
          <w:b/>
        </w:rPr>
        <w:t xml:space="preserve">als onder de verordening </w:t>
      </w:r>
      <w:r w:rsidR="00114D70" w:rsidRPr="00142435">
        <w:rPr>
          <w:b/>
        </w:rPr>
        <w:t xml:space="preserve">zijn </w:t>
      </w:r>
      <w:r w:rsidR="00D66553">
        <w:rPr>
          <w:b/>
        </w:rPr>
        <w:t xml:space="preserve">er </w:t>
      </w:r>
      <w:r w:rsidR="00114D70" w:rsidRPr="00142435">
        <w:rPr>
          <w:b/>
        </w:rPr>
        <w:t xml:space="preserve">rapportageverplichtingen </w:t>
      </w:r>
      <w:r w:rsidR="00D66553">
        <w:rPr>
          <w:b/>
        </w:rPr>
        <w:t>voor de</w:t>
      </w:r>
      <w:r w:rsidR="008311F5">
        <w:rPr>
          <w:b/>
        </w:rPr>
        <w:t>elnemende</w:t>
      </w:r>
      <w:r w:rsidR="00D66553" w:rsidRPr="00142435">
        <w:rPr>
          <w:b/>
        </w:rPr>
        <w:t xml:space="preserve"> </w:t>
      </w:r>
      <w:r w:rsidR="00114D70" w:rsidRPr="00142435">
        <w:rPr>
          <w:b/>
        </w:rPr>
        <w:t>lidstat</w:t>
      </w:r>
      <w:r w:rsidR="008311F5">
        <w:rPr>
          <w:b/>
        </w:rPr>
        <w:t>en</w:t>
      </w:r>
      <w:r w:rsidR="00114D70" w:rsidRPr="00142435">
        <w:rPr>
          <w:b/>
        </w:rPr>
        <w:t xml:space="preserve"> en </w:t>
      </w:r>
      <w:r w:rsidR="00D66553">
        <w:rPr>
          <w:b/>
        </w:rPr>
        <w:t xml:space="preserve">de </w:t>
      </w:r>
      <w:r w:rsidR="00114D70" w:rsidRPr="00142435">
        <w:rPr>
          <w:b/>
        </w:rPr>
        <w:t xml:space="preserve">industrie. Hieronder valt de </w:t>
      </w:r>
      <w:r w:rsidR="00AD1C28">
        <w:rPr>
          <w:b/>
        </w:rPr>
        <w:t>toelichting</w:t>
      </w:r>
      <w:r w:rsidR="00AD1C28" w:rsidRPr="00142435">
        <w:rPr>
          <w:b/>
        </w:rPr>
        <w:t xml:space="preserve"> </w:t>
      </w:r>
      <w:r w:rsidR="00114D70" w:rsidRPr="00142435">
        <w:rPr>
          <w:b/>
        </w:rPr>
        <w:t xml:space="preserve">te lezen </w:t>
      </w:r>
      <w:r w:rsidR="00AD1C28">
        <w:rPr>
          <w:b/>
        </w:rPr>
        <w:t>op</w:t>
      </w:r>
      <w:r w:rsidR="00114D70" w:rsidRPr="00142435">
        <w:rPr>
          <w:b/>
        </w:rPr>
        <w:t xml:space="preserve"> de Nederlandse rapportages over het jaar 2018.</w:t>
      </w:r>
      <w:r w:rsidR="00D66553">
        <w:rPr>
          <w:b/>
        </w:rPr>
        <w:t xml:space="preserve"> De integrale rapportage aan de </w:t>
      </w:r>
      <w:r w:rsidR="00D96E32">
        <w:rPr>
          <w:b/>
        </w:rPr>
        <w:t>Europese Commissie</w:t>
      </w:r>
      <w:r w:rsidR="00D66553">
        <w:rPr>
          <w:b/>
        </w:rPr>
        <w:t xml:space="preserve"> </w:t>
      </w:r>
      <w:r w:rsidR="00D96E32">
        <w:rPr>
          <w:b/>
        </w:rPr>
        <w:t xml:space="preserve">over het jaar 2018 </w:t>
      </w:r>
      <w:r w:rsidR="00D66553">
        <w:rPr>
          <w:b/>
        </w:rPr>
        <w:t xml:space="preserve">is </w:t>
      </w:r>
      <w:r w:rsidR="00F9302E">
        <w:rPr>
          <w:b/>
        </w:rPr>
        <w:t xml:space="preserve">te vinden op </w:t>
      </w:r>
      <w:hyperlink r:id="rId7" w:history="1">
        <w:r w:rsidR="00F9302E" w:rsidRPr="000B0D45">
          <w:rPr>
            <w:rStyle w:val="Hyperlink"/>
            <w:b/>
          </w:rPr>
          <w:t>https://www.infomil.nl/onderwerpen/lucht-water/lucht/informatieblad-kwik/</w:t>
        </w:r>
      </w:hyperlink>
    </w:p>
    <w:p w:rsidR="00CF0D48" w:rsidRDefault="00F9302E" w:rsidP="003F5EB0">
      <w:pPr>
        <w:rPr>
          <w:b/>
        </w:rPr>
      </w:pPr>
      <w:r>
        <w:rPr>
          <w:b/>
        </w:rPr>
        <w:t>Hier is ook d</w:t>
      </w:r>
      <w:r w:rsidR="00D96E32">
        <w:rPr>
          <w:b/>
        </w:rPr>
        <w:t xml:space="preserve">e integrale rapportage aan het Secretariaat van het Verdrag van </w:t>
      </w:r>
      <w:proofErr w:type="spellStart"/>
      <w:r w:rsidR="00D96E32">
        <w:rPr>
          <w:b/>
        </w:rPr>
        <w:t>Minamata</w:t>
      </w:r>
      <w:proofErr w:type="spellEnd"/>
      <w:r w:rsidR="00D96E32">
        <w:rPr>
          <w:b/>
        </w:rPr>
        <w:t xml:space="preserve"> over het jaar 2018 </w:t>
      </w:r>
      <w:r>
        <w:rPr>
          <w:b/>
        </w:rPr>
        <w:t>geplaatst.</w:t>
      </w:r>
    </w:p>
    <w:p w:rsidR="00F9302E" w:rsidRDefault="00F9302E" w:rsidP="003F5EB0"/>
    <w:p w:rsidR="00E27D8B" w:rsidRDefault="00E11795" w:rsidP="003F5EB0">
      <w:r>
        <w:t>Het verdrag en de verordening beperken</w:t>
      </w:r>
      <w:r w:rsidR="00E27D8B">
        <w:t xml:space="preserve"> de toepassingen voor kwik in processen en producten. De EU hanteert een streng in- en uitvoerregime. Kwik (als product) mag de EU niet zomaar binnen, en enkel als product in de nog toegestane producten de Unie verlaten. Kwikhoudend afval </w:t>
      </w:r>
      <w:r>
        <w:t xml:space="preserve">dat binnen de Unie ontstaat </w:t>
      </w:r>
      <w:r w:rsidR="00E27D8B">
        <w:t xml:space="preserve">moet in eigen land, of in ieder geval in de Unie worden ontdaan van kwik, waarna het kwik </w:t>
      </w:r>
      <w:r>
        <w:t xml:space="preserve">afhankelijk van de herkomst van het afval </w:t>
      </w:r>
      <w:r w:rsidR="00AD1C28">
        <w:t xml:space="preserve">permanent </w:t>
      </w:r>
      <w:r>
        <w:t xml:space="preserve">opgeslagen moet worden of nog </w:t>
      </w:r>
      <w:r w:rsidR="00E27D8B">
        <w:t xml:space="preserve">voor </w:t>
      </w:r>
      <w:r>
        <w:t xml:space="preserve">toegestane </w:t>
      </w:r>
      <w:r w:rsidR="00E27D8B">
        <w:t xml:space="preserve">toepassingen mag worden </w:t>
      </w:r>
      <w:r w:rsidR="001F13F7">
        <w:t>verhandeld</w:t>
      </w:r>
      <w:r w:rsidR="00E27D8B">
        <w:t xml:space="preserve">. </w:t>
      </w:r>
      <w:r>
        <w:t>K</w:t>
      </w:r>
      <w:r w:rsidR="00E27D8B">
        <w:t xml:space="preserve">wik uit de gaswinning en </w:t>
      </w:r>
      <w:r>
        <w:t>-</w:t>
      </w:r>
      <w:r w:rsidR="00E27D8B">
        <w:t>reiniging</w:t>
      </w:r>
      <w:r w:rsidR="00F86730">
        <w:t xml:space="preserve"> wordt per definitie als afval gezien en moet permanent worden opgeslagen</w:t>
      </w:r>
      <w:r w:rsidR="00E27D8B">
        <w:t xml:space="preserve">. </w:t>
      </w:r>
      <w:r w:rsidR="00F86730">
        <w:t>In Nederland zijn</w:t>
      </w:r>
      <w:r w:rsidR="008311F5">
        <w:t xml:space="preserve"> </w:t>
      </w:r>
      <w:r w:rsidR="00F86730">
        <w:t xml:space="preserve">geen industriële processen meer actief </w:t>
      </w:r>
      <w:r w:rsidR="00E27D8B">
        <w:t>waarbij kwik wordt gebruikt.</w:t>
      </w:r>
      <w:r w:rsidR="008311F5">
        <w:t xml:space="preserve"> Wel zijn er verschillende afvalstromen waar een kwikverontreiniging aan de orde kan zijn.</w:t>
      </w:r>
    </w:p>
    <w:p w:rsidR="00E27D8B" w:rsidRDefault="00E27D8B" w:rsidP="003F5EB0"/>
    <w:p w:rsidR="008311F5" w:rsidRDefault="001F13F7" w:rsidP="003F5EB0">
      <w:r>
        <w:t>In 2018 werd</w:t>
      </w:r>
      <w:r w:rsidR="00E27D8B">
        <w:t xml:space="preserve"> in Nederland nog door twee bedrijven een eindbehandeling </w:t>
      </w:r>
      <w:r w:rsidR="00E27D8B" w:rsidRPr="00797130">
        <w:t>voor kwikhoudend afval uitgevoerd (vacuümdestillatie, waarbij het elementaire kwik wordt opgevangen)</w:t>
      </w:r>
      <w:r w:rsidR="008311F5">
        <w:t>, te weten</w:t>
      </w:r>
    </w:p>
    <w:p w:rsidR="00CF0D48" w:rsidRDefault="008311F5" w:rsidP="003F5EB0">
      <w:r>
        <w:t>M+R Claushuis</w:t>
      </w:r>
      <w:r w:rsidR="004E6869">
        <w:t xml:space="preserve"> </w:t>
      </w:r>
      <w:r>
        <w:t>te Zeewolde en BMT te Farmsum</w:t>
      </w:r>
      <w:r w:rsidR="00E27D8B" w:rsidRPr="00797130">
        <w:t xml:space="preserve">. </w:t>
      </w:r>
      <w:r>
        <w:t>Medio 2018 heeft M+R Claushuis haar kwikactiviteiten gestaakt</w:t>
      </w:r>
      <w:r w:rsidR="00E27D8B" w:rsidRPr="00797130">
        <w:t xml:space="preserve">. Al het </w:t>
      </w:r>
      <w:r w:rsidR="001F13F7" w:rsidRPr="00797130">
        <w:t>kw</w:t>
      </w:r>
      <w:r w:rsidR="00F86730" w:rsidRPr="00797130">
        <w:t>ik dat uit afvalverwerking werd</w:t>
      </w:r>
      <w:r w:rsidR="001F13F7" w:rsidRPr="00797130">
        <w:t xml:space="preserve"> gewonnen</w:t>
      </w:r>
      <w:r w:rsidR="00F86730" w:rsidRPr="00797130">
        <w:t xml:space="preserve"> ging</w:t>
      </w:r>
      <w:r w:rsidR="001F13F7" w:rsidRPr="00797130">
        <w:t xml:space="preserve"> in Nederland in 2018 dus via twee</w:t>
      </w:r>
      <w:r w:rsidR="00AD1C28">
        <w:t xml:space="preserve"> </w:t>
      </w:r>
      <w:r>
        <w:t>bedrijven</w:t>
      </w:r>
      <w:r w:rsidR="00E27D8B" w:rsidRPr="00797130">
        <w:t xml:space="preserve">. Claushuis heeft </w:t>
      </w:r>
      <w:r w:rsidR="00F86730" w:rsidRPr="00797130">
        <w:t>het kwik dat in 2018 bij haar afvalverwerking vrijkwam -</w:t>
      </w:r>
      <w:r w:rsidR="00E27D8B" w:rsidRPr="00797130">
        <w:t>ca</w:t>
      </w:r>
      <w:r w:rsidR="001F13F7" w:rsidRPr="00797130">
        <w:t xml:space="preserve"> 700 kilo</w:t>
      </w:r>
      <w:r w:rsidR="00F86730" w:rsidRPr="00797130">
        <w:t>-</w:t>
      </w:r>
      <w:r w:rsidR="001F13F7" w:rsidRPr="00797130">
        <w:t xml:space="preserve"> als product verhandeld</w:t>
      </w:r>
      <w:r>
        <w:t>, omdat dit niet afkomstig was uit de gasindustrie</w:t>
      </w:r>
      <w:r w:rsidR="00E27D8B" w:rsidRPr="00797130">
        <w:t>. Het kwik</w:t>
      </w:r>
      <w:r w:rsidR="00F86730" w:rsidRPr="00797130">
        <w:t xml:space="preserve"> dat in 2018 na afvalverwerking</w:t>
      </w:r>
      <w:r w:rsidR="00F86730">
        <w:t xml:space="preserve"> vrijkwam</w:t>
      </w:r>
      <w:r w:rsidR="00E27D8B">
        <w:t xml:space="preserve"> bij BMT</w:t>
      </w:r>
      <w:r w:rsidR="00F86730">
        <w:t xml:space="preserve"> -</w:t>
      </w:r>
      <w:r w:rsidR="00142435">
        <w:t>ca 3</w:t>
      </w:r>
      <w:r w:rsidR="00E27D8B">
        <w:t>000 kilo</w:t>
      </w:r>
      <w:r w:rsidR="00F86730">
        <w:t>- werd</w:t>
      </w:r>
      <w:r w:rsidR="00142435">
        <w:t xml:space="preserve"> door dat bedrijf per definitie als afval beschouwd en ter </w:t>
      </w:r>
      <w:r w:rsidR="00F86730">
        <w:t xml:space="preserve">immobilisatie </w:t>
      </w:r>
      <w:r w:rsidR="00142435">
        <w:t xml:space="preserve">en permanente opslag naar Duitsland </w:t>
      </w:r>
      <w:r w:rsidR="004E6869">
        <w:t>afge</w:t>
      </w:r>
      <w:r w:rsidR="00142435">
        <w:t>voerd.</w:t>
      </w:r>
    </w:p>
    <w:p w:rsidR="00142435" w:rsidRDefault="00142435" w:rsidP="003F5EB0"/>
    <w:p w:rsidR="00142435" w:rsidRDefault="00142435" w:rsidP="003F5EB0">
      <w:bookmarkStart w:id="0" w:name="_GoBack"/>
      <w:r>
        <w:t>De grootste bron van kwikafval is de gasindustrie</w:t>
      </w:r>
      <w:bookmarkEnd w:id="0"/>
      <w:r>
        <w:t xml:space="preserve">. Kwik zit </w:t>
      </w:r>
      <w:r w:rsidR="002F0E14">
        <w:t xml:space="preserve">van nature </w:t>
      </w:r>
      <w:r>
        <w:t>in aardgas</w:t>
      </w:r>
      <w:r w:rsidR="002F0E14">
        <w:t>, in sterk uiteenlopende gehalten</w:t>
      </w:r>
      <w:r>
        <w:t xml:space="preserve">. </w:t>
      </w:r>
      <w:r w:rsidR="002F0E14">
        <w:t xml:space="preserve">Bij de </w:t>
      </w:r>
      <w:r>
        <w:t xml:space="preserve">reiniging </w:t>
      </w:r>
      <w:r w:rsidR="002F0E14">
        <w:t xml:space="preserve">van aardgas </w:t>
      </w:r>
      <w:r>
        <w:t>ontstaat een slib waar kwik in zit. Kwik zit ook op</w:t>
      </w:r>
      <w:r w:rsidR="004E6869">
        <w:t xml:space="preserve"> en in de</w:t>
      </w:r>
      <w:r>
        <w:t xml:space="preserve"> buizen, leidingen en andere stalen onderdelen van het gastransportsysteem. Daarnaast komt </w:t>
      </w:r>
      <w:r w:rsidR="008A1B6F">
        <w:t xml:space="preserve">nog, maar </w:t>
      </w:r>
      <w:r w:rsidR="002F0E14">
        <w:t>veel minder</w:t>
      </w:r>
      <w:r w:rsidR="008A1B6F">
        <w:t>, kwikafval vrij als amalgaam bij tandheelkundige praktijken, en uit oude apparatuur waar nog kwik in zit (</w:t>
      </w:r>
      <w:r w:rsidR="004E6869">
        <w:t xml:space="preserve">bijv. </w:t>
      </w:r>
      <w:r w:rsidR="008A1B6F">
        <w:t xml:space="preserve">schakelaars, </w:t>
      </w:r>
      <w:r w:rsidR="002F0E14">
        <w:t xml:space="preserve">drukmeters, </w:t>
      </w:r>
      <w:r w:rsidR="00AD1C28">
        <w:t>barometers</w:t>
      </w:r>
      <w:r w:rsidR="008A1B6F">
        <w:t>, thermometers</w:t>
      </w:r>
      <w:r w:rsidR="004E6869">
        <w:t>, bepaalde oude type beeldschermen</w:t>
      </w:r>
      <w:r w:rsidR="008A1B6F">
        <w:t>)</w:t>
      </w:r>
      <w:r w:rsidR="004E6869">
        <w:t>, gasontladingslampen en afgedankte batterijen (m.n. knoopcellen)</w:t>
      </w:r>
      <w:r w:rsidR="008A1B6F">
        <w:t>.</w:t>
      </w:r>
      <w:r w:rsidR="004E6869">
        <w:t xml:space="preserve"> Ook zijn de filters en het filterstof van crematoria kwikhoudend en worden kwikverbindingen soms aangetroffen in verontreinigde grond en bagger.</w:t>
      </w:r>
    </w:p>
    <w:p w:rsidR="00114D70" w:rsidRDefault="00114D70" w:rsidP="003F5EB0"/>
    <w:p w:rsidR="008C452C" w:rsidRPr="008A1B6F" w:rsidRDefault="008C452C" w:rsidP="003F5EB0">
      <w:pPr>
        <w:rPr>
          <w:b/>
        </w:rPr>
      </w:pPr>
      <w:r w:rsidRPr="008A1B6F">
        <w:rPr>
          <w:b/>
        </w:rPr>
        <w:t>Conclusie</w:t>
      </w:r>
    </w:p>
    <w:p w:rsidR="008C452C" w:rsidRDefault="008C452C" w:rsidP="003F5EB0">
      <w:r>
        <w:t>Er zijn in NL geen productieprocessen meer waar kwik bij wordt gebruikt.</w:t>
      </w:r>
      <w:r w:rsidR="00507CB5">
        <w:t xml:space="preserve"> Kwik wordt nog een weinig als amalgaam toegepast </w:t>
      </w:r>
      <w:r w:rsidR="002F0E14">
        <w:t xml:space="preserve">in de </w:t>
      </w:r>
      <w:r w:rsidR="00507CB5">
        <w:t>tandheelkunde (m.n. bij patiënten met allergie voor composieten). Kwikhoudend afval komt voornamelijk vrij vanuit</w:t>
      </w:r>
      <w:r w:rsidR="008A1B6F">
        <w:t xml:space="preserve"> de gasindustrie. In Nederland worden geen grote hoeveelheden kwik (tijdelijk) opgeslagen. Vanaf 2019 gaat al het kwik dat uit de afvalbehandeling wordt gewonnen als afval </w:t>
      </w:r>
      <w:r w:rsidR="00F86730">
        <w:t xml:space="preserve">via één afvalverwerker </w:t>
      </w:r>
      <w:r w:rsidR="008A1B6F">
        <w:t>naar Duitsland, om daar geïmmobiliseerd en permanent opgeslagen te worden.</w:t>
      </w:r>
    </w:p>
    <w:p w:rsidR="008C452C" w:rsidRDefault="008C452C" w:rsidP="003F5EB0"/>
    <w:p w:rsidR="008A1B6F" w:rsidRDefault="00F86730" w:rsidP="003F5EB0">
      <w:r>
        <w:t>I</w:t>
      </w:r>
      <w:r w:rsidR="008A1B6F">
        <w:t xml:space="preserve">n Nederland </w:t>
      </w:r>
      <w:r>
        <w:t xml:space="preserve">vindt </w:t>
      </w:r>
      <w:r w:rsidR="008A1B6F">
        <w:t xml:space="preserve">geen kwikwinning (mijnen) plaats en wordt in er geen kwik gebruikt voor het winnen van goud uit gouderts. </w:t>
      </w:r>
    </w:p>
    <w:p w:rsidR="008C452C" w:rsidRDefault="008C452C" w:rsidP="003F5EB0"/>
    <w:p w:rsidR="008C452C" w:rsidRDefault="00507CB5" w:rsidP="003F5EB0">
      <w:r>
        <w:t xml:space="preserve">Het verdrag van </w:t>
      </w:r>
      <w:proofErr w:type="spellStart"/>
      <w:r>
        <w:t>Minamata</w:t>
      </w:r>
      <w:proofErr w:type="spellEnd"/>
      <w:r>
        <w:t xml:space="preserve"> en de EU verordening </w:t>
      </w:r>
      <w:r w:rsidR="004E6869">
        <w:t>kenn</w:t>
      </w:r>
      <w:r w:rsidR="00AD1C28">
        <w:t>en</w:t>
      </w:r>
      <w:r w:rsidR="004E6869">
        <w:t xml:space="preserve"> beide</w:t>
      </w:r>
      <w:r w:rsidR="00AD1C28">
        <w:t>n</w:t>
      </w:r>
      <w:r w:rsidR="004E6869">
        <w:t xml:space="preserve"> een rapportageverplichting.</w:t>
      </w:r>
      <w:r>
        <w:t>.</w:t>
      </w:r>
      <w:r w:rsidR="00F86730">
        <w:t xml:space="preserve"> De informatie op deze website zal na die rapportages </w:t>
      </w:r>
      <w:r w:rsidR="004E6869">
        <w:t xml:space="preserve">waar nodig </w:t>
      </w:r>
      <w:r w:rsidR="00F86730">
        <w:t>geactualiseerd worden.</w:t>
      </w:r>
    </w:p>
    <w:p w:rsidR="008C452C" w:rsidRDefault="008C452C" w:rsidP="003F5EB0"/>
    <w:p w:rsidR="008C452C" w:rsidRPr="00114D70" w:rsidRDefault="008C452C" w:rsidP="003F5EB0"/>
    <w:sectPr w:rsidR="008C452C" w:rsidRPr="00114D70" w:rsidSect="000B3F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F2" w:rsidRDefault="00FE40F2" w:rsidP="0088501B">
      <w:r>
        <w:separator/>
      </w:r>
    </w:p>
  </w:endnote>
  <w:endnote w:type="continuationSeparator" w:id="0">
    <w:p w:rsidR="00FE40F2" w:rsidRDefault="00FE40F2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F2" w:rsidRDefault="00FE40F2" w:rsidP="0088501B">
      <w:r>
        <w:separator/>
      </w:r>
    </w:p>
  </w:footnote>
  <w:footnote w:type="continuationSeparator" w:id="0">
    <w:p w:rsidR="00FE40F2" w:rsidRDefault="00FE40F2" w:rsidP="0088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6C"/>
    <w:multiLevelType w:val="multilevel"/>
    <w:tmpl w:val="06962652"/>
    <w:numStyleLink w:val="Lijststijl"/>
  </w:abstractNum>
  <w:abstractNum w:abstractNumId="4" w15:restartNumberingAfterBreak="0">
    <w:nsid w:val="04AF55C7"/>
    <w:multiLevelType w:val="multilevel"/>
    <w:tmpl w:val="06962652"/>
    <w:numStyleLink w:val="Lijststijl"/>
  </w:abstractNum>
  <w:abstractNum w:abstractNumId="5" w15:restartNumberingAfterBreak="0">
    <w:nsid w:val="063964C2"/>
    <w:multiLevelType w:val="multilevel"/>
    <w:tmpl w:val="06962652"/>
    <w:numStyleLink w:val="Lijststijl"/>
  </w:abstractNum>
  <w:abstractNum w:abstractNumId="6" w15:restartNumberingAfterBreak="0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9483BD7"/>
    <w:multiLevelType w:val="multilevel"/>
    <w:tmpl w:val="06962652"/>
    <w:numStyleLink w:val="Lijststijl"/>
  </w:abstractNum>
  <w:abstractNum w:abstractNumId="8" w15:restartNumberingAfterBreak="0">
    <w:nsid w:val="0A9D5DE4"/>
    <w:multiLevelType w:val="multilevel"/>
    <w:tmpl w:val="06962652"/>
    <w:numStyleLink w:val="Lijststijl"/>
  </w:abstractNum>
  <w:abstractNum w:abstractNumId="9" w15:restartNumberingAfterBreak="0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 w15:restartNumberingAfterBreak="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 w15:restartNumberingAfterBreak="0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 w15:restartNumberingAfterBreak="0">
    <w:nsid w:val="1895513E"/>
    <w:multiLevelType w:val="multilevel"/>
    <w:tmpl w:val="06962652"/>
    <w:numStyleLink w:val="Lijststijl"/>
  </w:abstractNum>
  <w:abstractNum w:abstractNumId="13" w15:restartNumberingAfterBreak="0">
    <w:nsid w:val="18F65698"/>
    <w:multiLevelType w:val="multilevel"/>
    <w:tmpl w:val="06962652"/>
    <w:numStyleLink w:val="Lijststijl"/>
  </w:abstractNum>
  <w:abstractNum w:abstractNumId="14" w15:restartNumberingAfterBreak="0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F82458"/>
    <w:multiLevelType w:val="multilevel"/>
    <w:tmpl w:val="6A8E5BD4"/>
    <w:numStyleLink w:val="Stijl2"/>
  </w:abstractNum>
  <w:abstractNum w:abstractNumId="16" w15:restartNumberingAfterBreak="0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311653D5"/>
    <w:multiLevelType w:val="multilevel"/>
    <w:tmpl w:val="49D600A8"/>
    <w:lvl w:ilvl="0">
      <w:start w:val="1"/>
      <w:numFmt w:val="bullet"/>
      <w:pStyle w:val="Lijstalinea1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abstractNum w:abstractNumId="18" w15:restartNumberingAfterBreak="0">
    <w:nsid w:val="31CB79D8"/>
    <w:multiLevelType w:val="multilevel"/>
    <w:tmpl w:val="06962652"/>
    <w:numStyleLink w:val="Lijststijl"/>
  </w:abstractNum>
  <w:abstractNum w:abstractNumId="19" w15:restartNumberingAfterBreak="0">
    <w:nsid w:val="31E853D2"/>
    <w:multiLevelType w:val="multilevel"/>
    <w:tmpl w:val="06962652"/>
    <w:numStyleLink w:val="Lijststijl"/>
  </w:abstractNum>
  <w:abstractNum w:abstractNumId="20" w15:restartNumberingAfterBreak="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6A6389A"/>
    <w:multiLevelType w:val="multilevel"/>
    <w:tmpl w:val="6A8E5BD4"/>
    <w:numStyleLink w:val="Stijl2"/>
  </w:abstractNum>
  <w:abstractNum w:abstractNumId="22" w15:restartNumberingAfterBreak="0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13AFF"/>
    <w:multiLevelType w:val="hybridMultilevel"/>
    <w:tmpl w:val="06C2C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B631B"/>
    <w:multiLevelType w:val="multilevel"/>
    <w:tmpl w:val="06962652"/>
    <w:numStyleLink w:val="Lijststijl"/>
  </w:abstractNum>
  <w:abstractNum w:abstractNumId="25" w15:restartNumberingAfterBreak="0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7" w15:restartNumberingAfterBreak="0">
    <w:nsid w:val="5CAF5D0D"/>
    <w:multiLevelType w:val="multilevel"/>
    <w:tmpl w:val="06962652"/>
    <w:numStyleLink w:val="Lijststijl"/>
  </w:abstractNum>
  <w:abstractNum w:abstractNumId="28" w15:restartNumberingAfterBreak="0">
    <w:nsid w:val="5EA3542D"/>
    <w:multiLevelType w:val="hybridMultilevel"/>
    <w:tmpl w:val="ADAE6D44"/>
    <w:lvl w:ilvl="0" w:tplc="231E940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7"/>
  </w:num>
  <w:num w:numId="4">
    <w:abstractNumId w:val="10"/>
  </w:num>
  <w:num w:numId="5">
    <w:abstractNumId w:val="15"/>
  </w:num>
  <w:num w:numId="6">
    <w:abstractNumId w:val="1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29"/>
  </w:num>
  <w:num w:numId="14">
    <w:abstractNumId w:val="3"/>
  </w:num>
  <w:num w:numId="15">
    <w:abstractNumId w:val="16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12"/>
  </w:num>
  <w:num w:numId="21">
    <w:abstractNumId w:val="21"/>
  </w:num>
  <w:num w:numId="22">
    <w:abstractNumId w:val="24"/>
  </w:num>
  <w:num w:numId="23">
    <w:abstractNumId w:val="17"/>
  </w:num>
  <w:num w:numId="24">
    <w:abstractNumId w:val="26"/>
  </w:num>
  <w:num w:numId="25">
    <w:abstractNumId w:val="25"/>
  </w:num>
  <w:num w:numId="26">
    <w:abstractNumId w:val="6"/>
  </w:num>
  <w:num w:numId="27">
    <w:abstractNumId w:val="14"/>
  </w:num>
  <w:num w:numId="28">
    <w:abstractNumId w:val="20"/>
  </w:num>
  <w:num w:numId="29">
    <w:abstractNumId w:val="4"/>
  </w:num>
  <w:num w:numId="30">
    <w:abstractNumId w:val="13"/>
  </w:num>
  <w:num w:numId="31">
    <w:abstractNumId w:val="2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NotTrackFormatting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70"/>
    <w:rsid w:val="00043163"/>
    <w:rsid w:val="00056D70"/>
    <w:rsid w:val="000B3F94"/>
    <w:rsid w:val="000E1F3B"/>
    <w:rsid w:val="00114D70"/>
    <w:rsid w:val="00142435"/>
    <w:rsid w:val="00173156"/>
    <w:rsid w:val="001B1A74"/>
    <w:rsid w:val="001D6F03"/>
    <w:rsid w:val="001F13F7"/>
    <w:rsid w:val="002627EB"/>
    <w:rsid w:val="002A6578"/>
    <w:rsid w:val="002B1092"/>
    <w:rsid w:val="002E0FD2"/>
    <w:rsid w:val="002F0E14"/>
    <w:rsid w:val="0038549E"/>
    <w:rsid w:val="003C4BF2"/>
    <w:rsid w:val="003D51FB"/>
    <w:rsid w:val="003F5EB0"/>
    <w:rsid w:val="003F6EDB"/>
    <w:rsid w:val="0040142D"/>
    <w:rsid w:val="0040571B"/>
    <w:rsid w:val="00450447"/>
    <w:rsid w:val="004B0EA1"/>
    <w:rsid w:val="004D766D"/>
    <w:rsid w:val="004E6869"/>
    <w:rsid w:val="00507CB5"/>
    <w:rsid w:val="005A4FBE"/>
    <w:rsid w:val="005D2CF1"/>
    <w:rsid w:val="005E046F"/>
    <w:rsid w:val="006006F5"/>
    <w:rsid w:val="00621CA8"/>
    <w:rsid w:val="00650A9B"/>
    <w:rsid w:val="006D2E66"/>
    <w:rsid w:val="006D46E4"/>
    <w:rsid w:val="006E0657"/>
    <w:rsid w:val="006F42D7"/>
    <w:rsid w:val="007435A7"/>
    <w:rsid w:val="00797130"/>
    <w:rsid w:val="007F4AEA"/>
    <w:rsid w:val="008311F5"/>
    <w:rsid w:val="0088386A"/>
    <w:rsid w:val="0088501B"/>
    <w:rsid w:val="008A1B6F"/>
    <w:rsid w:val="008C452C"/>
    <w:rsid w:val="008D2753"/>
    <w:rsid w:val="008E3581"/>
    <w:rsid w:val="00905289"/>
    <w:rsid w:val="009C5CF5"/>
    <w:rsid w:val="00A32591"/>
    <w:rsid w:val="00A77ABF"/>
    <w:rsid w:val="00A863E9"/>
    <w:rsid w:val="00AD1C28"/>
    <w:rsid w:val="00B022C4"/>
    <w:rsid w:val="00B17A83"/>
    <w:rsid w:val="00B559E9"/>
    <w:rsid w:val="00B72222"/>
    <w:rsid w:val="00B80650"/>
    <w:rsid w:val="00C36FAA"/>
    <w:rsid w:val="00C71133"/>
    <w:rsid w:val="00CA55CC"/>
    <w:rsid w:val="00CB3317"/>
    <w:rsid w:val="00CF0D48"/>
    <w:rsid w:val="00D66553"/>
    <w:rsid w:val="00D96E32"/>
    <w:rsid w:val="00DA3555"/>
    <w:rsid w:val="00E11795"/>
    <w:rsid w:val="00E27D8B"/>
    <w:rsid w:val="00E456EE"/>
    <w:rsid w:val="00ED7AB9"/>
    <w:rsid w:val="00EE5BBE"/>
    <w:rsid w:val="00F65492"/>
    <w:rsid w:val="00F86730"/>
    <w:rsid w:val="00F9302E"/>
    <w:rsid w:val="00FB0705"/>
    <w:rsid w:val="00FE40F2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D9D9EC"/>
  <w15:chartTrackingRefBased/>
  <w15:docId w15:val="{9CB251E3-B10D-4EC9-AE15-CF0F725D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808080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665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655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655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655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6553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F9302E"/>
    <w:rPr>
      <w:color w:val="007B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nfomil.nl/onderwerpen/lucht-water/lucht/informatieblad-kwik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ijkswaterstaat2">
  <a:themeElements>
    <a:clrScheme name="Rijkswaterstaat">
      <a:dk1>
        <a:sysClr val="windowText" lastClr="000000"/>
      </a:dk1>
      <a:lt1>
        <a:sysClr val="window" lastClr="FFFFFF"/>
      </a:lt1>
      <a:dk2>
        <a:srgbClr val="007BC7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Sterren, Klaas van der (WVL)</dc:creator>
  <cp:keywords/>
  <dc:description/>
  <cp:lastModifiedBy>Coolen, Marlo (WVL)</cp:lastModifiedBy>
  <cp:revision>2</cp:revision>
  <dcterms:created xsi:type="dcterms:W3CDTF">2020-07-09T12:42:00Z</dcterms:created>
  <dcterms:modified xsi:type="dcterms:W3CDTF">2020-07-09T12:42:00Z</dcterms:modified>
</cp:coreProperties>
</file>