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9B1E5" w14:textId="77777777" w:rsidR="00881E1A" w:rsidRPr="00094B79" w:rsidRDefault="00881E1A">
      <w:pPr>
        <w:rPr>
          <w:b/>
        </w:rPr>
      </w:pPr>
      <w:r w:rsidRPr="00094B79">
        <w:rPr>
          <w:b/>
        </w:rPr>
        <w:t>Inspirerende LEF-sessie Toezicht op energiebesparing</w:t>
      </w:r>
    </w:p>
    <w:p w14:paraId="6DEA6286" w14:textId="29A71570" w:rsidR="00094B79" w:rsidRDefault="00881E1A" w:rsidP="00881E1A">
      <w:r>
        <w:t>Op 16 januari 2020 vond in het LEF Fut</w:t>
      </w:r>
      <w:r w:rsidR="0055593E">
        <w:t>u</w:t>
      </w:r>
      <w:r>
        <w:t xml:space="preserve">re Center van Rijkswaterstaat </w:t>
      </w:r>
      <w:r w:rsidR="00363584">
        <w:t xml:space="preserve">een themadag plaats. </w:t>
      </w:r>
      <w:r w:rsidR="0055593E">
        <w:t xml:space="preserve">Ongeveer </w:t>
      </w:r>
      <w:r w:rsidR="00363584">
        <w:t xml:space="preserve">50 </w:t>
      </w:r>
      <w:r w:rsidR="0055593E">
        <w:t xml:space="preserve">aanwezigen </w:t>
      </w:r>
      <w:r w:rsidR="00363584">
        <w:t>gingen met elkaar in gesprek over de thema’s I</w:t>
      </w:r>
      <w:r>
        <w:t>nformatie gestuurd toezicht</w:t>
      </w:r>
      <w:r w:rsidR="00363584">
        <w:t xml:space="preserve"> en  Professionalisering van vergunningverlening, toezicht en handhaving energiebesparing.</w:t>
      </w:r>
      <w:r w:rsidR="00ED1049">
        <w:t xml:space="preserve"> </w:t>
      </w:r>
    </w:p>
    <w:p w14:paraId="53D2A1B2" w14:textId="41799A2F" w:rsidR="00ED1049" w:rsidRDefault="00ED1049" w:rsidP="00881E1A">
      <w:r>
        <w:t>De dag werd afgesloten met het opstellen van een wensenlijst duurzame aanpak energiebesparing bij bedrijven.</w:t>
      </w:r>
      <w:r w:rsidR="00094B79">
        <w:t xml:space="preserve"> </w:t>
      </w:r>
      <w:r>
        <w:t xml:space="preserve">Joris Taanman, </w:t>
      </w:r>
      <w:r w:rsidR="0055593E">
        <w:t xml:space="preserve">namens gemeenten </w:t>
      </w:r>
      <w:r>
        <w:t xml:space="preserve">de nieuwe vertegenwoordiger </w:t>
      </w:r>
      <w:r w:rsidR="0055593E">
        <w:t xml:space="preserve">voor energie </w:t>
      </w:r>
      <w:r>
        <w:t>bij de VNG</w:t>
      </w:r>
      <w:r w:rsidR="00094B79">
        <w:t>, nam deze in ontvangst.</w:t>
      </w:r>
    </w:p>
    <w:p w14:paraId="711CE167" w14:textId="1FAD96C1" w:rsidR="006C0909" w:rsidRDefault="002B0BD3" w:rsidP="002B0BD3">
      <w:pPr>
        <w:jc w:val="center"/>
      </w:pPr>
      <w:r w:rsidRPr="002B0BD3">
        <w:rPr>
          <w:noProof/>
          <w:lang w:eastAsia="nl-NL"/>
        </w:rPr>
        <w:drawing>
          <wp:inline distT="0" distB="0" distL="0" distR="0" wp14:anchorId="794818A5" wp14:editId="6B28AC02">
            <wp:extent cx="3495675" cy="2552742"/>
            <wp:effectExtent l="0" t="0" r="0" b="0"/>
            <wp:docPr id="1" name="Afbeelding 1" descr="G:\wvl\LO_IM\Algemeen\OpdrachtenKR\Energie\05_1 Netwerkbijeenkomsten &amp; LEF-sessies\2020 Nat.Netwerkbijeenkomsten\0_ LEF-sessie 16 jan 2020\4-foto's\Impressie LEF\P116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vl\LO_IM\Algemeen\OpdrachtenKR\Energie\05_1 Netwerkbijeenkomsten &amp; LEF-sessies\2020 Nat.Netwerkbijeenkomsten\0_ LEF-sessie 16 jan 2020\4-foto's\Impressie LEF\P1160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782" cy="255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BF572" w14:textId="7C43DA5F" w:rsidR="006C0909" w:rsidRDefault="006C0909" w:rsidP="00881E1A"/>
    <w:p w14:paraId="5291FC9C" w14:textId="77777777" w:rsidR="00094B79" w:rsidRPr="0090064F" w:rsidRDefault="00094B79" w:rsidP="00881E1A">
      <w:pPr>
        <w:rPr>
          <w:b/>
        </w:rPr>
      </w:pPr>
      <w:r w:rsidRPr="0090064F">
        <w:rPr>
          <w:b/>
        </w:rPr>
        <w:t>Informatie gestuurd toezicht</w:t>
      </w:r>
    </w:p>
    <w:p w14:paraId="4594C96F" w14:textId="5C0F2A5A" w:rsidR="00363584" w:rsidRDefault="00094B79" w:rsidP="00881E1A">
      <w:r>
        <w:t xml:space="preserve">Na een plenaire start </w:t>
      </w:r>
      <w:r w:rsidR="00363584">
        <w:t xml:space="preserve">pitcheden </w:t>
      </w:r>
      <w:r>
        <w:t>Patrick Teunissen (OD</w:t>
      </w:r>
      <w:r w:rsidR="00363584">
        <w:t xml:space="preserve"> Noordzeekanaalgebied</w:t>
      </w:r>
      <w:r>
        <w:t>)</w:t>
      </w:r>
      <w:r w:rsidR="00363584">
        <w:t>,</w:t>
      </w:r>
      <w:r>
        <w:t xml:space="preserve"> Axel Roeten (OD Flevoland Gooi en Vechtstreek) en Floor hooge Venterink (OD</w:t>
      </w:r>
      <w:r w:rsidR="00363584">
        <w:t xml:space="preserve"> Regio Arnhem</w:t>
      </w:r>
      <w:r>
        <w:t>)</w:t>
      </w:r>
      <w:r w:rsidR="00363584">
        <w:t xml:space="preserve"> hun aanpak en visie op Informatie gestuurd toezicht. De deelnemers kregen daarna de gelegenheid</w:t>
      </w:r>
      <w:r w:rsidR="00ED1049">
        <w:t xml:space="preserve"> de presentatoren in 3 rondes </w:t>
      </w:r>
      <w:r w:rsidR="00363584">
        <w:t xml:space="preserve"> verder over </w:t>
      </w:r>
      <w:r w:rsidR="00ED1049">
        <w:t>hun</w:t>
      </w:r>
      <w:r w:rsidR="00363584">
        <w:t xml:space="preserve"> aanpak </w:t>
      </w:r>
      <w:r w:rsidR="00ED1049">
        <w:t xml:space="preserve">te bevragen. </w:t>
      </w:r>
      <w:r w:rsidR="00363584">
        <w:t xml:space="preserve"> </w:t>
      </w:r>
      <w:r w:rsidR="00ED1049">
        <w:t xml:space="preserve">Tenslotte was er ruimte voor reflectie op de eigen situatie: welke succesfactoren zijn toepasbaar binnen mijn organisatie? </w:t>
      </w:r>
    </w:p>
    <w:p w14:paraId="53188C6B" w14:textId="0E2CDC7E" w:rsidR="006C0909" w:rsidRDefault="006C0909" w:rsidP="00881E1A">
      <w:r>
        <w:t>Patrick Teunissen (ODNZKG)</w:t>
      </w:r>
    </w:p>
    <w:p w14:paraId="78007C37" w14:textId="0209F56A" w:rsidR="00094B79" w:rsidRDefault="005241A9" w:rsidP="00881E1A">
      <w:r>
        <w:t>In de 1</w:t>
      </w:r>
      <w:r w:rsidRPr="005241A9">
        <w:rPr>
          <w:vertAlign w:val="superscript"/>
        </w:rPr>
        <w:t>e</w:t>
      </w:r>
      <w:r>
        <w:t xml:space="preserve"> pitch </w:t>
      </w:r>
      <w:r w:rsidR="0055593E">
        <w:t xml:space="preserve">vertelde  </w:t>
      </w:r>
      <w:r>
        <w:t xml:space="preserve">Patrick Teunissen </w:t>
      </w:r>
      <w:r w:rsidR="009F7C35">
        <w:t xml:space="preserve">(ODNZKG) </w:t>
      </w:r>
      <w:r>
        <w:t xml:space="preserve">het publiek </w:t>
      </w:r>
      <w:r w:rsidR="009F7C35">
        <w:t xml:space="preserve">dat voor </w:t>
      </w:r>
      <w:r>
        <w:t>een succesvolle aanpak het van belang is dat je anderen binnen je organisatie betrekt</w:t>
      </w:r>
      <w:r w:rsidR="0000499B">
        <w:t xml:space="preserve"> en niet solistisch aan de slag gaat</w:t>
      </w:r>
      <w:r>
        <w:t>.</w:t>
      </w:r>
      <w:r w:rsidR="0055593E">
        <w:t xml:space="preserve"> Zijn boodschap was om</w:t>
      </w:r>
      <w:r>
        <w:t xml:space="preserve"> data </w:t>
      </w:r>
      <w:r w:rsidR="0055593E">
        <w:t xml:space="preserve">te blijven verzamelen , </w:t>
      </w:r>
      <w:r>
        <w:t xml:space="preserve"> deze zichtbaar</w:t>
      </w:r>
      <w:r w:rsidR="0055593E">
        <w:t xml:space="preserve"> te maken</w:t>
      </w:r>
      <w:r>
        <w:t xml:space="preserve"> via een dashboard. </w:t>
      </w:r>
      <w:r w:rsidR="0055593E">
        <w:t xml:space="preserve">En </w:t>
      </w:r>
      <w:r>
        <w:t>successen</w:t>
      </w:r>
      <w:r w:rsidR="0055593E">
        <w:t xml:space="preserve"> te vieren</w:t>
      </w:r>
      <w:r>
        <w:t xml:space="preserve">. Teunissen haalde Erik ten Hag (Ajax) aan:  Het proces goed inrichten is belangrijk, resultaten volgen dan vanzelf. Tenslotte gaf hij de deelnemers mee </w:t>
      </w:r>
      <w:r w:rsidR="0055593E">
        <w:t xml:space="preserve">om te </w:t>
      </w:r>
      <w:r>
        <w:t>blij</w:t>
      </w:r>
      <w:r w:rsidR="0055593E">
        <w:t>ven</w:t>
      </w:r>
      <w:r>
        <w:t xml:space="preserve"> ‘BBQ-en’</w:t>
      </w:r>
      <w:r w:rsidR="0055593E">
        <w:t>;</w:t>
      </w:r>
      <w:r>
        <w:t xml:space="preserve"> ga door ook al is het nog niet optimaal en zoek naar nieuwe instrumenten. </w:t>
      </w:r>
    </w:p>
    <w:p w14:paraId="092447FF" w14:textId="1771B3D5" w:rsidR="006C0909" w:rsidRDefault="006C0909" w:rsidP="00881E1A">
      <w:r>
        <w:t>Axel Roeten (OFGV)</w:t>
      </w:r>
    </w:p>
    <w:p w14:paraId="45AA4277" w14:textId="6A13800C" w:rsidR="005241A9" w:rsidRDefault="005241A9" w:rsidP="00881E1A">
      <w:r>
        <w:t xml:space="preserve">De aanpak van OFGV </w:t>
      </w:r>
      <w:r w:rsidR="008A28C4">
        <w:t xml:space="preserve"> begint met data uitwisseling met bedrijven via slimme techniek</w:t>
      </w:r>
      <w:r w:rsidR="0000499B">
        <w:t xml:space="preserve"> in de vorm van een digitale tool</w:t>
      </w:r>
      <w:r w:rsidR="008A28C4">
        <w:t xml:space="preserve">. Axel Roeten </w:t>
      </w:r>
      <w:r w:rsidR="0055593E">
        <w:t>lichtte toe</w:t>
      </w:r>
      <w:r w:rsidR="008A28C4">
        <w:t xml:space="preserve"> dat hun aanpak inzet op een</w:t>
      </w:r>
      <w:r w:rsidR="00CD22FB">
        <w:t xml:space="preserve"> </w:t>
      </w:r>
      <w:r w:rsidR="0076418C">
        <w:t>drie</w:t>
      </w:r>
      <w:r w:rsidR="008A28C4">
        <w:t>jarig traject waarbij het bedrijf ontzorg</w:t>
      </w:r>
      <w:r w:rsidR="009F7C35">
        <w:t>d</w:t>
      </w:r>
      <w:r w:rsidR="008A28C4">
        <w:t xml:space="preserve"> wordt. Het bedrijf</w:t>
      </w:r>
      <w:r w:rsidR="0055593E">
        <w:t xml:space="preserve"> krijgt</w:t>
      </w:r>
      <w:r w:rsidR="008A28C4">
        <w:t xml:space="preserve"> inzicht in het eigen verbruik</w:t>
      </w:r>
      <w:r w:rsidR="0055593E">
        <w:t xml:space="preserve"> en ziet wat het toepassen van energiebesparende maatregelen voor effect heeft </w:t>
      </w:r>
      <w:r w:rsidR="008A28C4">
        <w:t>De regie ligt</w:t>
      </w:r>
      <w:r w:rsidR="0055593E">
        <w:t xml:space="preserve"> </w:t>
      </w:r>
      <w:r w:rsidR="008A28C4">
        <w:t>bij het bedrijf</w:t>
      </w:r>
      <w:r w:rsidR="0055593E">
        <w:t>,</w:t>
      </w:r>
      <w:r w:rsidR="008A28C4">
        <w:t xml:space="preserve"> maar </w:t>
      </w:r>
      <w:r w:rsidR="0055593E">
        <w:t xml:space="preserve">de aanpak </w:t>
      </w:r>
      <w:r w:rsidR="008A28C4">
        <w:t>is niet vrijblijvend. Het bedrijf moet nog steeds aan de wettelijke regels voldoen.</w:t>
      </w:r>
      <w:r w:rsidR="00CD22FB">
        <w:t xml:space="preserve"> </w:t>
      </w:r>
      <w:r w:rsidR="0000499B">
        <w:t xml:space="preserve">OFGV wil zo draagvlak voor energiebesparing </w:t>
      </w:r>
      <w:r w:rsidR="00CD22FB">
        <w:t>creëren</w:t>
      </w:r>
      <w:r w:rsidR="0000499B">
        <w:t xml:space="preserve"> bij het bedrijf en niet meteen de stok gebruiken.</w:t>
      </w:r>
      <w:r w:rsidR="008A28C4">
        <w:t xml:space="preserve"> </w:t>
      </w:r>
      <w:r w:rsidR="0046072F">
        <w:t xml:space="preserve"> Volgens Roeten is </w:t>
      </w:r>
      <w:r w:rsidR="0046072F">
        <w:lastRenderedPageBreak/>
        <w:t>h</w:t>
      </w:r>
      <w:r w:rsidR="0055593E">
        <w:t xml:space="preserve">et gebruik van deze slimme techniek  </w:t>
      </w:r>
      <w:r w:rsidR="008A28C4">
        <w:t>slimmer, sneller</w:t>
      </w:r>
      <w:r w:rsidR="0055593E">
        <w:t>,</w:t>
      </w:r>
      <w:r w:rsidR="008A28C4">
        <w:t xml:space="preserve"> effectiever en goedkoper dan een toezichthouder.  Via GIS houdt de omgevingsdienst inzicht in de voortgang van het bedrijf.</w:t>
      </w:r>
    </w:p>
    <w:p w14:paraId="00A54FD6" w14:textId="69CC8F32" w:rsidR="006C0909" w:rsidRDefault="006C0909" w:rsidP="00897FB5">
      <w:r>
        <w:t>Floor hooge Venterink (ODRA)</w:t>
      </w:r>
    </w:p>
    <w:p w14:paraId="2A5E4AA6" w14:textId="77777777" w:rsidR="002B0BD3" w:rsidRDefault="008A28C4" w:rsidP="00881E1A">
      <w:r>
        <w:t xml:space="preserve">In Gelderland is een tool ontwikkeld om </w:t>
      </w:r>
      <w:r w:rsidR="003116BD">
        <w:t xml:space="preserve">de meldingen in het kader van de informatieplicht in kaart te brengen, de I-GO-View. </w:t>
      </w:r>
      <w:r>
        <w:t xml:space="preserve">Floor </w:t>
      </w:r>
      <w:r w:rsidR="00CD22FB">
        <w:t>h</w:t>
      </w:r>
      <w:r>
        <w:t xml:space="preserve">ooge Venterink </w:t>
      </w:r>
      <w:r w:rsidR="003116BD">
        <w:t xml:space="preserve">liet zien dat </w:t>
      </w:r>
      <w:r w:rsidR="0046072F">
        <w:t xml:space="preserve">met deze tool ook </w:t>
      </w:r>
      <w:r w:rsidR="003116BD">
        <w:t xml:space="preserve">‘nieuwe’ </w:t>
      </w:r>
      <w:r w:rsidR="0046072F">
        <w:t xml:space="preserve">bedrijven, voorheen nog onbekend </w:t>
      </w:r>
      <w:r w:rsidR="003116BD">
        <w:t>voor de gemeenten en omgevingsdiensten</w:t>
      </w:r>
      <w:r w:rsidR="0046072F">
        <w:t>, in beeld kwamen.</w:t>
      </w:r>
      <w:r w:rsidR="003116BD">
        <w:t xml:space="preserve">. De ODRA kijkt met name naar de midden- en </w:t>
      </w:r>
      <w:r w:rsidR="0046072F">
        <w:t>grootverbruikers</w:t>
      </w:r>
      <w:r w:rsidR="0090064F">
        <w:t xml:space="preserve">. Er is een speciaal team opgericht </w:t>
      </w:r>
      <w:r w:rsidR="0046072F">
        <w:t xml:space="preserve">dat </w:t>
      </w:r>
      <w:r w:rsidR="0090064F">
        <w:t xml:space="preserve">bedrijven bezoekt. </w:t>
      </w:r>
      <w:r w:rsidR="0046072F">
        <w:t>M</w:t>
      </w:r>
      <w:r w:rsidR="0090064F">
        <w:t>et toestemming van bedrijven</w:t>
      </w:r>
      <w:r w:rsidR="0046072F">
        <w:t xml:space="preserve"> worden</w:t>
      </w:r>
      <w:r w:rsidR="0090064F">
        <w:t xml:space="preserve"> energie gegevens op</w:t>
      </w:r>
      <w:r w:rsidR="0046072F">
        <w:t xml:space="preserve">gevraagd bij </w:t>
      </w:r>
      <w:r w:rsidR="00C21246">
        <w:t>energieleveranciers</w:t>
      </w:r>
      <w:r w:rsidR="0090064F">
        <w:t xml:space="preserve">. De ODRA biedt de mogelijkheid tot het laten doen van een energie-scan. Als een bedrijf hier actief mee aan de slag gaat zal men een controle bezoek aan dit bedrijf niet direct inplannen. De voortgang wordt echter wel in de gaten gehouden.  </w:t>
      </w:r>
      <w:r w:rsidR="003116BD">
        <w:t xml:space="preserve"> </w:t>
      </w:r>
    </w:p>
    <w:p w14:paraId="417E21A2" w14:textId="7E627F98" w:rsidR="00094B79" w:rsidRPr="00897FB5" w:rsidRDefault="00094B79" w:rsidP="00881E1A">
      <w:pPr>
        <w:rPr>
          <w:b/>
        </w:rPr>
      </w:pPr>
      <w:r w:rsidRPr="00897FB5">
        <w:rPr>
          <w:b/>
        </w:rPr>
        <w:t xml:space="preserve">Professionalisering VTH energiebesparing </w:t>
      </w:r>
    </w:p>
    <w:p w14:paraId="1EDD2111" w14:textId="6812E7F2" w:rsidR="00881E1A" w:rsidRDefault="00881E1A" w:rsidP="00881E1A">
      <w:r>
        <w:t>Hoe zorgen wij ervoor dat vergunningverlening, toezicht en handhaving op energie blijvend robuust veranker</w:t>
      </w:r>
      <w:r w:rsidR="0046072F">
        <w:t>d</w:t>
      </w:r>
      <w:r>
        <w:t xml:space="preserve"> is? </w:t>
      </w:r>
      <w:r w:rsidR="009F7C35">
        <w:t>Dat was de centrale vraag tijdens het middagprogramma.</w:t>
      </w:r>
    </w:p>
    <w:p w14:paraId="244A3B28" w14:textId="046BDA05" w:rsidR="00897FB5" w:rsidRDefault="00897FB5" w:rsidP="00881E1A">
      <w:r>
        <w:t>Aan de hand van een vijftal vragen werd  in groep</w:t>
      </w:r>
      <w:r w:rsidR="00CD22FB">
        <w:t>en</w:t>
      </w:r>
      <w:r>
        <w:t xml:space="preserve"> nagedacht over </w:t>
      </w:r>
      <w:r w:rsidR="00CD22FB">
        <w:t xml:space="preserve">deze vraag. </w:t>
      </w:r>
      <w:r>
        <w:t>De deelnemers benoemden relevante ontwikkelingen en trends</w:t>
      </w:r>
      <w:r w:rsidR="0046072F">
        <w:t>,</w:t>
      </w:r>
      <w:r>
        <w:t xml:space="preserve"> nu en in de toekomst</w:t>
      </w:r>
      <w:r w:rsidR="0046072F">
        <w:t>,</w:t>
      </w:r>
      <w:r>
        <w:t xml:space="preserve"> en de rol van VTH hierbinnen. Vervolgens werd gediscussieerd over de manier om de </w:t>
      </w:r>
      <w:r w:rsidR="00CD22FB">
        <w:t xml:space="preserve">VTH </w:t>
      </w:r>
      <w:r>
        <w:t xml:space="preserve">rol te versterken. Waar zie je </w:t>
      </w:r>
      <w:r w:rsidR="0046072F">
        <w:t>mogelijkheden om aan te haken?</w:t>
      </w:r>
      <w:r>
        <w:t xml:space="preserve"> </w:t>
      </w:r>
      <w:r w:rsidR="00CD22FB">
        <w:t>T</w:t>
      </w:r>
      <w:r w:rsidR="00A71372">
        <w:t xml:space="preserve">enslotte </w:t>
      </w:r>
      <w:r w:rsidR="00CD22FB">
        <w:t>werd de vraag gesteld ‘</w:t>
      </w:r>
      <w:r w:rsidR="00A71372">
        <w:t>wat zou je nu al kunnen oppakken en wat heb je verder nodig</w:t>
      </w:r>
      <w:r w:rsidR="00CD22FB">
        <w:t>’</w:t>
      </w:r>
      <w:r w:rsidR="00A71372">
        <w:t xml:space="preserve">? </w:t>
      </w:r>
    </w:p>
    <w:p w14:paraId="02B37763" w14:textId="77777777" w:rsidR="002B0BD3" w:rsidRDefault="002B0BD3" w:rsidP="00881E1A">
      <w:r>
        <w:t>Wensenlijst</w:t>
      </w:r>
    </w:p>
    <w:p w14:paraId="4ECC26ED" w14:textId="53E13B79" w:rsidR="00A71372" w:rsidRDefault="00A71372" w:rsidP="00881E1A">
      <w:r>
        <w:t xml:space="preserve">Het resultaat van de middag </w:t>
      </w:r>
      <w:r w:rsidR="00CD22FB">
        <w:t xml:space="preserve">is </w:t>
      </w:r>
      <w:r>
        <w:t xml:space="preserve">een lijst waarop de  10 belangrijkste wensen door de deelnemers werden samengebracht. </w:t>
      </w:r>
    </w:p>
    <w:p w14:paraId="5BB18A77" w14:textId="39F7D00E" w:rsidR="002B0BD3" w:rsidRDefault="00A71372" w:rsidP="00881E1A">
      <w:r>
        <w:t xml:space="preserve">Gebruik van data </w:t>
      </w:r>
      <w:r w:rsidR="0046072F">
        <w:t xml:space="preserve">werd </w:t>
      </w:r>
      <w:r>
        <w:t xml:space="preserve">als belangrijk ervaren en moet verder uitgewerkt worden. Geen versnippering maar harmonisatie van wetgeving </w:t>
      </w:r>
      <w:r w:rsidR="0046072F">
        <w:t xml:space="preserve">werd </w:t>
      </w:r>
      <w:r>
        <w:t xml:space="preserve">als </w:t>
      </w:r>
      <w:r w:rsidR="0046072F">
        <w:t>aandachts</w:t>
      </w:r>
      <w:r>
        <w:t>punt genoemd. De afstemming tussen gemeenten en omgevingsdiensten en provincies over plannen is eveneens van belang. Daarnaast g</w:t>
      </w:r>
      <w:r w:rsidR="0046072F">
        <w:t>a</w:t>
      </w:r>
      <w:r>
        <w:t xml:space="preserve">ven de deelnemers aan dat er behoefte is aan een plek waar bevoegd gezag en bedrijven terecht kunnen voor (technische)kennis en ondersteuning over energiebesparing en over duurzame energie. </w:t>
      </w:r>
      <w:r w:rsidR="0046072F">
        <w:t>Dit zou dan b</w:t>
      </w:r>
      <w:r>
        <w:t>ij voorkeur regionaal georganiseerd</w:t>
      </w:r>
      <w:r w:rsidR="0046072F">
        <w:t xml:space="preserve"> zijn</w:t>
      </w:r>
      <w:r>
        <w:t>, dicht bij de bedrijven.</w:t>
      </w:r>
      <w:bookmarkStart w:id="0" w:name="_GoBack"/>
      <w:bookmarkEnd w:id="0"/>
    </w:p>
    <w:p w14:paraId="017EA178" w14:textId="29645A5F" w:rsidR="00897FB5" w:rsidRDefault="002B0BD3" w:rsidP="002B0BD3">
      <w:pPr>
        <w:jc w:val="right"/>
      </w:pPr>
      <w:r w:rsidRPr="002B0BD3">
        <w:rPr>
          <w:noProof/>
          <w:lang w:eastAsia="nl-NL"/>
        </w:rPr>
        <w:drawing>
          <wp:inline distT="0" distB="0" distL="0" distR="0" wp14:anchorId="12926C1C" wp14:editId="1FB5C647">
            <wp:extent cx="2805005" cy="2103755"/>
            <wp:effectExtent l="7620" t="0" r="3175" b="3175"/>
            <wp:docPr id="2" name="Afbeelding 2" descr="G:\wvl\LO_IM\Algemeen\OpdrachtenKR\Energie\05_1 Netwerkbijeenkomsten &amp; LEF-sessies\2020 Nat.Netwerkbijeenkomsten\0_ LEF-sessie 16 jan 2020\4-foto's\Geeltjes LEF\P116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vl\LO_IM\Algemeen\OpdrachtenKR\Energie\05_1 Netwerkbijeenkomsten &amp; LEF-sessies\2020 Nat.Netwerkbijeenkomsten\0_ LEF-sessie 16 jan 2020\4-foto's\Geeltjes LEF\P1160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6618" cy="210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1A"/>
    <w:rsid w:val="0000499B"/>
    <w:rsid w:val="00094B79"/>
    <w:rsid w:val="001C0162"/>
    <w:rsid w:val="0021773E"/>
    <w:rsid w:val="002B0BD3"/>
    <w:rsid w:val="003116BD"/>
    <w:rsid w:val="00363584"/>
    <w:rsid w:val="00450630"/>
    <w:rsid w:val="0046072F"/>
    <w:rsid w:val="004F21F0"/>
    <w:rsid w:val="005241A9"/>
    <w:rsid w:val="0055593E"/>
    <w:rsid w:val="005D60C7"/>
    <w:rsid w:val="00693935"/>
    <w:rsid w:val="006C0909"/>
    <w:rsid w:val="0076418C"/>
    <w:rsid w:val="00777916"/>
    <w:rsid w:val="00881E1A"/>
    <w:rsid w:val="00897FB5"/>
    <w:rsid w:val="008A28C4"/>
    <w:rsid w:val="0090064F"/>
    <w:rsid w:val="009F7C35"/>
    <w:rsid w:val="00A16B3D"/>
    <w:rsid w:val="00A71372"/>
    <w:rsid w:val="00C21246"/>
    <w:rsid w:val="00CD22FB"/>
    <w:rsid w:val="00D30D22"/>
    <w:rsid w:val="00E22B16"/>
    <w:rsid w:val="00ED1049"/>
    <w:rsid w:val="00F0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F8D5"/>
  <w15:chartTrackingRefBased/>
  <w15:docId w15:val="{AF456F35-F439-4925-98ED-A16C755C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F7C35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559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59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59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59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593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5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593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C016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6C0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7B28-6EA4-4439-A5E8-D3BA0B7B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Boswijk, Irma (WVL)</dc:creator>
  <cp:keywords/>
  <dc:description/>
  <cp:lastModifiedBy>Boswijk, Irma (WVL)</cp:lastModifiedBy>
  <cp:revision>5</cp:revision>
  <dcterms:created xsi:type="dcterms:W3CDTF">2020-01-23T13:30:00Z</dcterms:created>
  <dcterms:modified xsi:type="dcterms:W3CDTF">2020-01-23T15:52:00Z</dcterms:modified>
</cp:coreProperties>
</file>